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a44c25929f4c014bea8da54fd0e8ab25ecc8a43"/>
    <w:p>
      <w:pPr>
        <w:pStyle w:val="Heading1"/>
      </w:pPr>
      <w:r>
        <w:t xml:space="preserve">Abstract Academic: The Role of Librarians in Israel Jerusalem</w:t>
      </w:r>
    </w:p>
    <w:p>
      <w:pPr>
        <w:pStyle w:val="FirstParagraph"/>
      </w:pPr>
      <w:r>
        <w:t xml:space="preserve">The role of the librarian has evolved significantly over the past century, adapting to societal, technological, and cultural transformations. In a city as historically and culturally complex as</w:t>
      </w:r>
      <w:r>
        <w:t xml:space="preserve"> </w:t>
      </w:r>
      <w:r>
        <w:rPr>
          <w:bCs/>
          <w:b/>
        </w:rPr>
        <w:t xml:space="preserve">Israel Jerusalem</w:t>
      </w:r>
      <w:r>
        <w:t xml:space="preserve">, librarians occupy a unique position at the intersection of academia, community engagement, and heritage preservation. This abstract academic document explores the multifaceted responsibilities of librarians in Jerusalem’s libraries—public, academic, and specialized—and examines how their work addresses both local challenges and global trends in information management. The focus is on the critical importance of librarians as cultural custodians, educators, and mediators in a city marked by diversity, political sensitivity, and religious significance.</w:t>
      </w:r>
    </w:p>
    <w:bookmarkStart w:id="20" w:name="Xaabab2548cbc304f22016b63cf8f2459e06229e"/>
    <w:p>
      <w:pPr>
        <w:pStyle w:val="Heading2"/>
      </w:pPr>
      <w:r>
        <w:t xml:space="preserve">Librarians as Cultural Custodians in Jerusalem</w:t>
      </w:r>
    </w:p>
    <w:p>
      <w:pPr>
        <w:pStyle w:val="FirstParagraph"/>
      </w:pPr>
      <w:r>
        <w:rPr>
          <w:bCs/>
          <w:b/>
        </w:rPr>
        <w:t xml:space="preserve">Israel Jerusalem</w:t>
      </w:r>
      <w:r>
        <w:t xml:space="preserve">, recognized as a UNESCO World Heritage Site for its historical and religious landmarks, is home to some of the world’s most revered institutions. Librarians in this city play a pivotal role in safeguarding and disseminating knowledge that reflects the region’s rich tapestry of Jewish, Christian, and Islamic heritage. For instance, the</w:t>
      </w:r>
      <w:r>
        <w:t xml:space="preserve"> </w:t>
      </w:r>
      <w:r>
        <w:rPr>
          <w:bCs/>
          <w:b/>
        </w:rPr>
        <w:t xml:space="preserve">Hebrew University Library</w:t>
      </w:r>
      <w:r>
        <w:t xml:space="preserve"> </w:t>
      </w:r>
      <w:r>
        <w:t xml:space="preserve">in Jerusalem houses vast collections on Middle Eastern studies, archaeology, and religious texts. Similarly, the</w:t>
      </w:r>
      <w:r>
        <w:t xml:space="preserve"> </w:t>
      </w:r>
      <w:r>
        <w:rPr>
          <w:bCs/>
          <w:b/>
        </w:rPr>
        <w:t xml:space="preserve">Jewish National Library</w:t>
      </w:r>
      <w:r>
        <w:t xml:space="preserve">, part of the Israel Museum complex in Jerusalem, curates rare manuscripts and artifacts that trace Jewish history from antiquity to modern times. Here, librarians are not merely custodians of books but guardians of memory—ensuring that these resources remain accessible to scholars, students, and the public while navigating the ethical complexities of preserving materials with contested histories.</w:t>
      </w:r>
    </w:p>
    <w:p>
      <w:pPr>
        <w:pStyle w:val="BodyText"/>
      </w:pPr>
      <w:r>
        <w:t xml:space="preserve">Their work extends beyond physical collections. In an era where digital archives are increasingly dominant, librarians in Jerusalem are tasked with digitizing fragile documents and creating metadata that respects the cultural and religious contexts of their origins. For example, projects such as the</w:t>
      </w:r>
      <w:r>
        <w:t xml:space="preserve"> </w:t>
      </w:r>
      <w:r>
        <w:rPr>
          <w:bCs/>
          <w:b/>
        </w:rPr>
        <w:t xml:space="preserve">Dead Sea Scrolls Digital Library</w:t>
      </w:r>
      <w:r>
        <w:t xml:space="preserve">, hosted by the Israel Museum, rely on librarians to catalog and annotate ancient texts while making them accessible to an international audience. This dual responsibility—preserving local heritage while fostering global engagement—requires a deep understanding of both historical scholarship and modern information technology.</w:t>
      </w:r>
    </w:p>
    <w:bookmarkEnd w:id="20"/>
    <w:bookmarkStart w:id="21" w:name="Xc52caf76e1dfa1c841c0e1b2b9741f97c86e43b"/>
    <w:p>
      <w:pPr>
        <w:pStyle w:val="Heading2"/>
      </w:pPr>
      <w:r>
        <w:t xml:space="preserve">Challenges and Opportunities in Jerusalem’s Libraries</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Israel Jerusalem</w:t>
      </w:r>
      <w:r>
        <w:t xml:space="preserve"> </w:t>
      </w:r>
      <w:r>
        <w:t xml:space="preserve">operates within a unique socio-political landscape. The city’s status as a contested territory influences library policies, funding, and public access. For instance, some libraries in East Jerusalem face resource limitations compared to their counterparts in West Jerusalem due to political and economic disparities. Librarians must navigate these challenges while maintaining neutrality and ensuring equitable access to information for all communities—Jewish, Arab, Muslim, Christian, and others.</w:t>
      </w:r>
    </w:p>
    <w:p>
      <w:pPr>
        <w:pStyle w:val="BodyText"/>
      </w:pPr>
      <w:r>
        <w:t xml:space="preserve">Additionally, the rise of digital resources has transformed library services. In Jerusalem, where over 60 libraries exist across public institutions like the</w:t>
      </w:r>
      <w:r>
        <w:t xml:space="preserve"> </w:t>
      </w:r>
      <w:r>
        <w:rPr>
          <w:bCs/>
          <w:b/>
        </w:rPr>
        <w:t xml:space="preserve">Municipal Library of Jerusalem</w:t>
      </w:r>
      <w:r>
        <w:t xml:space="preserve"> </w:t>
      </w:r>
      <w:r>
        <w:t xml:space="preserve">and academic centers such as Bar-Ilan University’s library system, librarians are increasingly responsible for managing electronic databases, virtual archives, and multimedia collections. This shift necessitates ongoing training in digital literacy and data management. For example, many libraries now offer workshops on using research tools like</w:t>
      </w:r>
      <w:r>
        <w:t xml:space="preserve"> </w:t>
      </w:r>
      <w:r>
        <w:rPr>
          <w:bCs/>
          <w:b/>
        </w:rPr>
        <w:t xml:space="preserve">JSTOR</w:t>
      </w:r>
      <w:r>
        <w:t xml:space="preserve">,</w:t>
      </w:r>
      <w:r>
        <w:t xml:space="preserve"> </w:t>
      </w:r>
      <w:r>
        <w:rPr>
          <w:bCs/>
          <w:b/>
        </w:rPr>
        <w:t xml:space="preserve">Google Scholar</w:t>
      </w:r>
      <w:r>
        <w:t xml:space="preserve">, or open-access repositories to support students and researchers engaged in Middle Eastern studies or religious studies.</w:t>
      </w:r>
    </w:p>
    <w:p>
      <w:pPr>
        <w:pStyle w:val="BodyText"/>
      </w:pPr>
      <w:r>
        <w:t xml:space="preserve">However, the integration of technology also presents risks. The digitization of sensitive materials—such as religious texts or historical records tied to political disputes—requires careful curation to avoid misinterpretation or misuse. Librarians must balance accessibility with ethical considerations, ensuring that digital archives do not inadvertently fuel misinformation or ideological conflicts.</w:t>
      </w:r>
    </w:p>
    <w:bookmarkEnd w:id="21"/>
    <w:bookmarkStart w:id="22" w:name="X35977681218d2d8654df388a36f5896ff8286b9"/>
    <w:p>
      <w:pPr>
        <w:pStyle w:val="Heading2"/>
      </w:pPr>
      <w:r>
        <w:t xml:space="preserve">Educational Outreach and Community Engagement</w:t>
      </w:r>
    </w:p>
    <w:p>
      <w:pPr>
        <w:pStyle w:val="FirstParagraph"/>
      </w:pPr>
      <w:r>
        <w:t xml:space="preserve">Librarians in</w:t>
      </w:r>
      <w:r>
        <w:t xml:space="preserve"> </w:t>
      </w:r>
      <w:r>
        <w:rPr>
          <w:bCs/>
          <w:b/>
        </w:rPr>
        <w:t xml:space="preserve">Israel Jerusalem</w:t>
      </w:r>
      <w:r>
        <w:t xml:space="preserve"> </w:t>
      </w:r>
      <w:r>
        <w:t xml:space="preserve">are also key players in educational outreach. They collaborate with schools, universities, and NGOs to promote information literacy among diverse age groups. For example, the</w:t>
      </w:r>
      <w:r>
        <w:t xml:space="preserve"> </w:t>
      </w:r>
      <w:r>
        <w:rPr>
          <w:bCs/>
          <w:b/>
        </w:rPr>
        <w:t xml:space="preserve">Jerusalem Library Association</w:t>
      </w:r>
      <w:r>
        <w:t xml:space="preserve"> </w:t>
      </w:r>
      <w:r>
        <w:t xml:space="preserve">organizes programs for children that blend storytelling with cultural education, teaching young readers about the city’s history through books in multiple languages—Hebrew, Arabic, English, and others.</w:t>
      </w:r>
    </w:p>
    <w:p>
      <w:pPr>
        <w:pStyle w:val="BodyText"/>
      </w:pPr>
      <w:r>
        <w:t xml:space="preserve">In higher education settings like the</w:t>
      </w:r>
      <w:r>
        <w:t xml:space="preserve"> </w:t>
      </w:r>
      <w:r>
        <w:rPr>
          <w:bCs/>
          <w:b/>
        </w:rPr>
        <w:t xml:space="preserve">Hebrew University of Jerusalem</w:t>
      </w:r>
      <w:r>
        <w:t xml:space="preserve">, librarians work closely with faculty to develop curricula that integrate primary sources into coursework. A librarian might assist a history student in accessing Ottoman-era land records or help a theology scholar locate medieval manuscripts from the</w:t>
      </w:r>
      <w:r>
        <w:t xml:space="preserve"> </w:t>
      </w:r>
      <w:r>
        <w:rPr>
          <w:bCs/>
          <w:b/>
        </w:rPr>
        <w:t xml:space="preserve">Ben Ezra Synagogue</w:t>
      </w:r>
      <w:r>
        <w:t xml:space="preserve"> </w:t>
      </w:r>
      <w:r>
        <w:t xml:space="preserve">archives. These collaborations underscore the librarian’s role as an academic partner, bridging gaps between theoretical research and practical resource access.</w:t>
      </w:r>
    </w:p>
    <w:p>
      <w:pPr>
        <w:pStyle w:val="BodyText"/>
      </w:pPr>
      <w:r>
        <w:t xml:space="preserve">Community engagement is equally vital. In neighborhoods with mixed populations, librarians act as mediators, facilitating interfaith dialogues or cultural exchange programs. For instance, the</w:t>
      </w:r>
      <w:r>
        <w:t xml:space="preserve"> </w:t>
      </w:r>
      <w:r>
        <w:rPr>
          <w:bCs/>
          <w:b/>
        </w:rPr>
        <w:t xml:space="preserve">Municipal Library of Jerusalem</w:t>
      </w:r>
      <w:r>
        <w:t xml:space="preserve"> </w:t>
      </w:r>
      <w:r>
        <w:t xml:space="preserve">hosts events where Jewish and Muslim authors discuss shared histories or collaborate on projects that highlight common heritage.</w:t>
      </w:r>
    </w:p>
    <w:bookmarkEnd w:id="22"/>
    <w:bookmarkStart w:id="23" w:name="the-future-of-librarianship-in-jerusalem"/>
    <w:p>
      <w:pPr>
        <w:pStyle w:val="Heading2"/>
      </w:pPr>
      <w:r>
        <w:t xml:space="preserve">The Future of Librarianship in Jerusalem</w:t>
      </w:r>
    </w:p>
    <w:p>
      <w:pPr>
        <w:pStyle w:val="FirstParagraph"/>
      </w:pPr>
      <w:r>
        <w:t xml:space="preserve">As</w:t>
      </w:r>
      <w:r>
        <w:t xml:space="preserve"> </w:t>
      </w:r>
      <w:r>
        <w:rPr>
          <w:bCs/>
          <w:b/>
        </w:rPr>
        <w:t xml:space="preserve">Israel Jerusalem</w:t>
      </w:r>
      <w:r>
        <w:t xml:space="preserve"> </w:t>
      </w:r>
      <w:r>
        <w:t xml:space="preserve">continues to evolve, so too must the role of its librarians. Emerging trends such as artificial intelligence (AI) in information retrieval and the increasing demand for multilingual services will shape future practices. For example, AI-powered translation tools could help librarians make Hebrew manuscripts accessible to non-Hebrew-speaking researchers while maintaining textual integrity.</w:t>
      </w:r>
    </w:p>
    <w:p>
      <w:pPr>
        <w:pStyle w:val="BodyText"/>
      </w:pPr>
      <w:r>
        <w:t xml:space="preserve">Moreover, the librarian’s role in combating misinformation is becoming more prominent. In a city where historical narratives are often contested, librarians must equip users with critical thinking skills to discern credible sources from biased or fabricated content. This responsibility extends to both academic and public spheres, requiring librarians to act as educators on information ethics.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Israel Jerusalem</w:t>
      </w:r>
      <w:r>
        <w:t xml:space="preserve"> </w:t>
      </w:r>
      <w:r>
        <w:t xml:space="preserve">is a multifaceted professional whose work transcends the traditional boundaries of library science. From preserving cultural heritage to fostering intercommunity dialogue and adapting to technological advancements, their contributions are indispensable to both local communities and global scholarship. As</w:t>
      </w:r>
      <w:r>
        <w:t xml:space="preserve"> </w:t>
      </w:r>
      <w:r>
        <w:rPr>
          <w:bCs/>
          <w:b/>
        </w:rPr>
        <w:t xml:space="preserve">Jerusalem</w:t>
      </w:r>
      <w:r>
        <w:t xml:space="preserve"> </w:t>
      </w:r>
      <w:r>
        <w:t xml:space="preserve">continues to be a crossroads of history, religion, and politics, the role of librarians will remain central to ensuring that knowledge is preserved, accessible, and ethically managed for future generations.</w:t>
      </w:r>
    </w:p>
    <w:p>
      <w:pPr>
        <w:pStyle w:val="BodyText"/>
      </w:pPr>
      <w:r>
        <w:t xml:space="preserve">This abstract academic document underscores the need for further research into the unique challenges faced by librarians in</w:t>
      </w:r>
      <w:r>
        <w:t xml:space="preserve"> </w:t>
      </w:r>
      <w:r>
        <w:rPr>
          <w:bCs/>
          <w:b/>
        </w:rPr>
        <w:t xml:space="preserve">Israel Jerusalem</w:t>
      </w:r>
      <w:r>
        <w:t xml:space="preserve">, including policy frameworks for equitable resource distribution and strategies for leveraging technology to enhance cultural preservation. By studying these dynamics, stakeholders can better support librarians in their mission to serve as knowledge stewards in one of the world’s most historically significant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Israel Jerusalem</dc:title>
  <dc:creator/>
  <dc:language>en</dc:language>
  <cp:keywords/>
  <dcterms:created xsi:type="dcterms:W3CDTF">2026-07-19T22:53:22Z</dcterms:created>
  <dcterms:modified xsi:type="dcterms:W3CDTF">2026-07-19T22:53:22Z</dcterms:modified>
</cp:coreProperties>
</file>

<file path=docProps/custom.xml><?xml version="1.0" encoding="utf-8"?>
<Properties xmlns="http://schemas.openxmlformats.org/officeDocument/2006/custom-properties" xmlns:vt="http://schemas.openxmlformats.org/officeDocument/2006/docPropsVTypes"/>
</file>