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9c02af2f18ab573049336baa20983a8aa2cf14b"/>
    <w:p>
      <w:pPr>
        <w:pStyle w:val="Heading1"/>
      </w:pPr>
      <w:r>
        <w:t xml:space="preserve">Abstract Academic Document: The Role of the Librarian in Israel Tel Aviv</w:t>
      </w:r>
    </w:p>
    <w:p>
      <w:pPr>
        <w:pStyle w:val="FirstParagraph"/>
      </w:pPr>
      <w:r>
        <w:t xml:space="preserve">The role of the librarian has evolved significantly over the past century, adapting to technological advancements, societal changes, and shifting academic priorities. In a city like</w:t>
      </w:r>
      <w:r>
        <w:t xml:space="preserve"> </w:t>
      </w:r>
      <w:r>
        <w:rPr>
          <w:bCs/>
          <w:b/>
        </w:rPr>
        <w:t xml:space="preserve">Israel Tel Aviv</w:t>
      </w:r>
      <w:r>
        <w:t xml:space="preserve">, where innovation, academia, and cultural diversity intersect, librarians occupy a unique position at the crossroads of information management, community engagement, and educational facilitation. This abstract explores the multifaceted contributions of librarians in</w:t>
      </w:r>
      <w:r>
        <w:t xml:space="preserve"> </w:t>
      </w:r>
      <w:r>
        <w:rPr>
          <w:bCs/>
          <w:b/>
        </w:rPr>
        <w:t xml:space="preserve">Israel Tel Aviv</w:t>
      </w:r>
      <w:r>
        <w:t xml:space="preserve">, emphasizing their critical role in academic research, public service delivery, and the preservation of knowledge in a rapidly modernizing society. By analyzing the challenges and opportunities faced by librarians in this dynamic urban environment, this document underscores their significance as pivotal actors in both educational institutions and public libraries.</w:t>
      </w:r>
    </w:p>
    <w:bookmarkStart w:id="20" w:name="the-evolution-of-the-librarians-role"/>
    <w:p>
      <w:pPr>
        <w:pStyle w:val="Heading2"/>
      </w:pPr>
      <w:r>
        <w:t xml:space="preserve">The Evolution of the Librarian’s Role</w:t>
      </w:r>
    </w:p>
    <w:p>
      <w:pPr>
        <w:pStyle w:val="FirstParagraph"/>
      </w:pPr>
      <w:r>
        <w:t xml:space="preserve">In traditional contexts, librarians were primarily custodians of physical collections, tasked with organizing books, journals, and other resources. However, in</w:t>
      </w:r>
      <w:r>
        <w:t xml:space="preserve"> </w:t>
      </w:r>
      <w:r>
        <w:rPr>
          <w:bCs/>
          <w:b/>
        </w:rPr>
        <w:t xml:space="preserve">Israel Tel Aviv</w:t>
      </w:r>
      <w:r>
        <w:t xml:space="preserve">, where technological innovation drives progress across all sectors—including education—the role of the librarian has expanded to encompass digital literacy programs, information technology integration, and academic support services. Modern librarians in</w:t>
      </w:r>
      <w:r>
        <w:t xml:space="preserve"> </w:t>
      </w:r>
      <w:r>
        <w:rPr>
          <w:bCs/>
          <w:b/>
        </w:rPr>
        <w:t xml:space="preserve">Israel Tel Aviv</w:t>
      </w:r>
      <w:r>
        <w:t xml:space="preserve"> </w:t>
      </w:r>
      <w:r>
        <w:t xml:space="preserve">are not only curators of knowledge but also educators, researchers, and community leaders who bridge the gap between academia and public access to information.</w:t>
      </w:r>
    </w:p>
    <w:p>
      <w:pPr>
        <w:pStyle w:val="BodyText"/>
      </w:pPr>
      <w:r>
        <w:t xml:space="preserve">The rise of digital repositories, e-books, and online databases has transformed how librarians interact with users. In institutions such as</w:t>
      </w:r>
      <w:r>
        <w:t xml:space="preserve"> </w:t>
      </w:r>
      <w:r>
        <w:rPr>
          <w:bCs/>
          <w:b/>
        </w:rPr>
        <w:t xml:space="preserve">Israel Tel Aviv University</w:t>
      </w:r>
      <w:r>
        <w:t xml:space="preserve">, librarians collaborate with faculty to ensure that students have access to cutting-edge research materials. Similarly, in public libraries like the</w:t>
      </w:r>
      <w:r>
        <w:t xml:space="preserve"> </w:t>
      </w:r>
      <w:r>
        <w:rPr>
          <w:bCs/>
          <w:b/>
        </w:rPr>
        <w:t xml:space="preserve">Municipal Library of Tel Aviv-Yafo</w:t>
      </w:r>
      <w:r>
        <w:t xml:space="preserve">, librarians offer workshops on data analysis, coding, and digital archiving—skills essential for navigating the information economy of a tech-driven city.</w:t>
      </w:r>
    </w:p>
    <w:bookmarkEnd w:id="20"/>
    <w:bookmarkStart w:id="21" w:name="X6b0a8d8c4e7b08b5d15cfa9e924f696c2bcff99"/>
    <w:p>
      <w:pPr>
        <w:pStyle w:val="Heading2"/>
      </w:pPr>
      <w:r>
        <w:t xml:space="preserve">Librarians as Facilitators of Academic Research</w:t>
      </w:r>
    </w:p>
    <w:p>
      <w:pPr>
        <w:pStyle w:val="FirstParagraph"/>
      </w:pPr>
      <w:r>
        <w:t xml:space="preserve">In</w:t>
      </w:r>
      <w:r>
        <w:t xml:space="preserve"> </w:t>
      </w:r>
      <w:r>
        <w:rPr>
          <w:bCs/>
          <w:b/>
        </w:rPr>
        <w:t xml:space="preserve">Israel Tel Aviv</w:t>
      </w:r>
      <w:r>
        <w:t xml:space="preserve">, where institutions like the</w:t>
      </w:r>
      <w:r>
        <w:t xml:space="preserve"> </w:t>
      </w:r>
      <w:r>
        <w:rPr>
          <w:bCs/>
          <w:b/>
        </w:rPr>
        <w:t xml:space="preserve">Technion-Israel Institute of Technology</w:t>
      </w:r>
      <w:r>
        <w:t xml:space="preserve">, the</w:t>
      </w:r>
      <w:r>
        <w:t xml:space="preserve"> </w:t>
      </w:r>
      <w:r>
        <w:rPr>
          <w:bCs/>
          <w:b/>
        </w:rPr>
        <w:t xml:space="preserve">Weizmann Institute of Science</w:t>
      </w:r>
      <w:r>
        <w:t xml:space="preserve">, and the</w:t>
      </w:r>
      <w:r>
        <w:t xml:space="preserve"> </w:t>
      </w:r>
      <w:r>
        <w:rPr>
          <w:bCs/>
          <w:b/>
        </w:rPr>
        <w:t xml:space="preserve">School of Engineering at Tel Aviv University</w:t>
      </w:r>
      <w:r>
        <w:t xml:space="preserve"> </w:t>
      </w:r>
      <w:r>
        <w:t xml:space="preserve">thrive, librarians play a crucial role in supporting academic excellence. They assist researchers in accessing specialized databases, managing citation formats, and preserving intellectual property rights. This is particularly vital in a country where academic collaboration often spans international boundaries, requiring librarians to navigate multilingual resources and cross-border digital platforms.</w:t>
      </w:r>
    </w:p>
    <w:p>
      <w:pPr>
        <w:pStyle w:val="BodyText"/>
      </w:pPr>
      <w:r>
        <w:t xml:space="preserve">The librarian’s expertise extends beyond resource management. In</w:t>
      </w:r>
      <w:r>
        <w:t xml:space="preserve"> </w:t>
      </w:r>
      <w:r>
        <w:rPr>
          <w:bCs/>
          <w:b/>
        </w:rPr>
        <w:t xml:space="preserve">Israel Tel Aviv</w:t>
      </w:r>
      <w:r>
        <w:t xml:space="preserve">, they are instrumental in fostering interdisciplinary research by curating thematic collections that connect fields such as biotechnology, artificial intelligence, and environmental science. For instance, the</w:t>
      </w:r>
      <w:r>
        <w:t xml:space="preserve"> </w:t>
      </w:r>
      <w:r>
        <w:rPr>
          <w:bCs/>
          <w:b/>
        </w:rPr>
        <w:t xml:space="preserve">Library of the Hebrew University of Jerusalem</w:t>
      </w:r>
      <w:r>
        <w:t xml:space="preserve"> </w:t>
      </w:r>
      <w:r>
        <w:t xml:space="preserve">has integrated advanced search tools and AI-driven recommendation systems to help scholars explore complex data sets—a model increasingly adopted in Tel Aviv’s academic libraries.</w:t>
      </w:r>
    </w:p>
    <w:bookmarkEnd w:id="21"/>
    <w:bookmarkStart w:id="22" w:name="X7c46ae1541f7f6c159e9742cbee5e7abeccb7c8"/>
    <w:p>
      <w:pPr>
        <w:pStyle w:val="Heading2"/>
      </w:pPr>
      <w:r>
        <w:t xml:space="preserve">The Public Service Dimension: Librarians as Community Anchors</w:t>
      </w:r>
    </w:p>
    <w:p>
      <w:pPr>
        <w:pStyle w:val="FirstParagraph"/>
      </w:pPr>
      <w:r>
        <w:t xml:space="preserve">Beyond academia, librarians in</w:t>
      </w:r>
      <w:r>
        <w:t xml:space="preserve"> </w:t>
      </w:r>
      <w:r>
        <w:rPr>
          <w:bCs/>
          <w:b/>
        </w:rPr>
        <w:t xml:space="preserve">Israel Tel Aviv</w:t>
      </w:r>
      <w:r>
        <w:t xml:space="preserve"> </w:t>
      </w:r>
      <w:r>
        <w:t xml:space="preserve">serve as vital resources for the broader community. In a city known for its multiculturalism and social diversity, public libraries act as inclusive spaces where individuals from varying backgrounds can access information, engage in cultural programs, and participate in civic education. Librarians are at the forefront of these initiatives, designing programs that cater to both native Israelis and expatriates.</w:t>
      </w:r>
    </w:p>
    <w:p>
      <w:pPr>
        <w:pStyle w:val="BodyText"/>
      </w:pPr>
      <w:r>
        <w:t xml:space="preserve">For example, the</w:t>
      </w:r>
      <w:r>
        <w:t xml:space="preserve"> </w:t>
      </w:r>
      <w:r>
        <w:rPr>
          <w:bCs/>
          <w:b/>
        </w:rPr>
        <w:t xml:space="preserve">Municipal Library of Tel Aviv-Yafo</w:t>
      </w:r>
      <w:r>
        <w:t xml:space="preserve"> </w:t>
      </w:r>
      <w:r>
        <w:t xml:space="preserve">offers multilingual reading clubs, Holocaust education workshops, and digital literacy courses for seniors. These efforts reflect the librarian’s role as a mediator between diverse cultural groups and the shared knowledge resources of the city. In a society where access to quality education can be unequal, librarians in</w:t>
      </w:r>
      <w:r>
        <w:t xml:space="preserve"> </w:t>
      </w:r>
      <w:r>
        <w:rPr>
          <w:bCs/>
          <w:b/>
        </w:rPr>
        <w:t xml:space="preserve">Israel Tel Aviv</w:t>
      </w:r>
      <w:r>
        <w:t xml:space="preserve"> </w:t>
      </w:r>
      <w:r>
        <w:t xml:space="preserve">strive to democratize information by ensuring that all residents—regardless of socioeconomic status—can benefit from public library services.</w:t>
      </w:r>
    </w:p>
    <w:bookmarkEnd w:id="22"/>
    <w:bookmarkStart w:id="23" w:name="X161bd957151a5d76a9d4e3ebc5804576dbb421f"/>
    <w:p>
      <w:pPr>
        <w:pStyle w:val="Heading2"/>
      </w:pPr>
      <w:r>
        <w:t xml:space="preserve">Challenges and Opportunities in the Digital Age</w:t>
      </w:r>
    </w:p>
    <w:p>
      <w:pPr>
        <w:pStyle w:val="FirstParagraph"/>
      </w:pPr>
      <w:r>
        <w:t xml:space="preserve">The digital transformation has introduced new challenges for librarians, particularly in</w:t>
      </w:r>
      <w:r>
        <w:t xml:space="preserve"> </w:t>
      </w:r>
      <w:r>
        <w:rPr>
          <w:bCs/>
          <w:b/>
        </w:rPr>
        <w:t xml:space="preserve">Israel Tel Aviv</w:t>
      </w:r>
      <w:r>
        <w:t xml:space="preserve">, where the demand for tech-savvy professionals is high. One major challenge is addressing the digital divide, as not all residents have equal access to online resources or digital skills. Librarians must navigate this gap by offering training programs and ensuring that public libraries are equipped with up-to-date technology.</w:t>
      </w:r>
    </w:p>
    <w:p>
      <w:pPr>
        <w:pStyle w:val="BodyText"/>
      </w:pPr>
      <w:r>
        <w:t xml:space="preserve">Additionally, librarians in</w:t>
      </w:r>
      <w:r>
        <w:t xml:space="preserve"> </w:t>
      </w:r>
      <w:r>
        <w:rPr>
          <w:bCs/>
          <w:b/>
        </w:rPr>
        <w:t xml:space="preserve">Israel Tel Aviv</w:t>
      </w:r>
      <w:r>
        <w:t xml:space="preserve"> </w:t>
      </w:r>
      <w:r>
        <w:t xml:space="preserve">must contend with the ethical implications of digitizing sensitive materials, such as historical documents related to the region’s complex political history. Balancing accessibility with privacy concerns is a critical task that requires collaboration between librarians, legal experts, and cultural institutions.</w:t>
      </w:r>
    </w:p>
    <w:p>
      <w:pPr>
        <w:pStyle w:val="BodyText"/>
      </w:pPr>
      <w:r>
        <w:t xml:space="preserve">Despite these challenges,</w:t>
      </w:r>
      <w:r>
        <w:t xml:space="preserve"> </w:t>
      </w:r>
      <w:r>
        <w:rPr>
          <w:bCs/>
          <w:b/>
        </w:rPr>
        <w:t xml:space="preserve">Israel Tel Aviv</w:t>
      </w:r>
      <w:r>
        <w:t xml:space="preserve"> </w:t>
      </w:r>
      <w:r>
        <w:t xml:space="preserve">presents unique opportunities for innovation. The city’s vibrant tech ecosystem provides librarians with access to cutting-edge tools like virtual reality platforms for immersive learning and AI-driven cataloging systems. These technologies enable librarians to enhance user experiences and streamline operations in both academic and public settings.</w:t>
      </w:r>
    </w:p>
    <w:bookmarkEnd w:id="23"/>
    <w:bookmarkStart w:id="24" w:name="X9c73f03f80f1ec04a48cce7cf9db3314bb47bcf"/>
    <w:p>
      <w:pPr>
        <w:pStyle w:val="Heading2"/>
      </w:pPr>
      <w:r>
        <w:t xml:space="preserve">The Future of Librarianship in</w:t>
      </w:r>
      <w:r>
        <w:t xml:space="preserve"> </w:t>
      </w:r>
      <w:r>
        <w:rPr>
          <w:bCs/>
          <w:b/>
        </w:rPr>
        <w:t xml:space="preserve">Israel Tel Aviv</w:t>
      </w:r>
    </w:p>
    <w:p>
      <w:pPr>
        <w:pStyle w:val="FirstParagraph"/>
      </w:pPr>
      <w:r>
        <w:t xml:space="preserve">As</w:t>
      </w:r>
      <w:r>
        <w:t xml:space="preserve"> </w:t>
      </w:r>
      <w:r>
        <w:rPr>
          <w:bCs/>
          <w:b/>
        </w:rPr>
        <w:t xml:space="preserve">Israel Tel Aviv</w:t>
      </w:r>
      <w:r>
        <w:t xml:space="preserve"> </w:t>
      </w:r>
      <w:r>
        <w:t xml:space="preserve">continues to grow as a global hub for academia, technology, and culture, the role of the librarian will remain indispensable. Future librarians must be adaptable, technologically proficient, and deeply committed to community engagement. Educational institutions in</w:t>
      </w:r>
      <w:r>
        <w:t xml:space="preserve"> </w:t>
      </w:r>
      <w:r>
        <w:rPr>
          <w:bCs/>
          <w:b/>
        </w:rPr>
        <w:t xml:space="preserve">Israel Tel Aviv</w:t>
      </w:r>
      <w:r>
        <w:t xml:space="preserve">, such as</w:t>
      </w:r>
      <w:r>
        <w:t xml:space="preserve"> </w:t>
      </w:r>
      <w:r>
        <w:rPr>
          <w:bCs/>
          <w:b/>
        </w:rPr>
        <w:t xml:space="preserve">Haifa University</w:t>
      </w:r>
      <w:r>
        <w:t xml:space="preserve"> </w:t>
      </w:r>
      <w:r>
        <w:t xml:space="preserve">and</w:t>
      </w:r>
      <w:r>
        <w:t xml:space="preserve"> </w:t>
      </w:r>
      <w:r>
        <w:rPr>
          <w:bCs/>
          <w:b/>
        </w:rPr>
        <w:t xml:space="preserve">Machon Lev</w:t>
      </w:r>
      <w:r>
        <w:t xml:space="preserve">, are already integrating courses on digital humanities and data science into their library science programs to prepare the next generation of librarians for these challenges.</w:t>
      </w:r>
    </w:p>
    <w:p>
      <w:pPr>
        <w:pStyle w:val="BodyText"/>
      </w:pPr>
      <w:r>
        <w:t xml:space="preserve">In conclusion, the librarian in</w:t>
      </w:r>
      <w:r>
        <w:t xml:space="preserve"> </w:t>
      </w:r>
      <w:r>
        <w:rPr>
          <w:bCs/>
          <w:b/>
        </w:rPr>
        <w:t xml:space="preserve">Israel Tel Aviv</w:t>
      </w:r>
      <w:r>
        <w:t xml:space="preserve"> </w:t>
      </w:r>
      <w:r>
        <w:t xml:space="preserve">is a multifaceted professional who contributes to academic research, public education, and cultural preservation. Their work reflects the city’s ethos of innovation and inclusivity while addressing global trends in information management. As</w:t>
      </w:r>
      <w:r>
        <w:t xml:space="preserve"> </w:t>
      </w:r>
      <w:r>
        <w:rPr>
          <w:bCs/>
          <w:b/>
        </w:rPr>
        <w:t xml:space="preserve">Israel Tel Aviv</w:t>
      </w:r>
      <w:r>
        <w:t xml:space="preserve"> </w:t>
      </w:r>
      <w:r>
        <w:t xml:space="preserve">continues to evolve, so too will the role of the librarian—remains a cornerstone of its intellectual and social fabric.</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Israel Tel Aviv</dc:title>
  <dc:creator/>
  <dc:language>en</dc:language>
  <cp:keywords/>
  <dcterms:created xsi:type="dcterms:W3CDTF">2026-07-21T15:17:03Z</dcterms:created>
  <dcterms:modified xsi:type="dcterms:W3CDTF">2026-07-21T15:17:03Z</dcterms:modified>
</cp:coreProperties>
</file>

<file path=docProps/custom.xml><?xml version="1.0" encoding="utf-8"?>
<Properties xmlns="http://schemas.openxmlformats.org/officeDocument/2006/custom-properties" xmlns:vt="http://schemas.openxmlformats.org/officeDocument/2006/docPropsVTypes"/>
</file>