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8057a40988de0d7bef91a9ecd64ad803d550c81"/>
    <w:p>
      <w:pPr>
        <w:pStyle w:val="Heading1"/>
      </w:pPr>
      <w:r>
        <w:t xml:space="preserve">Abstract Academic Document on the Role of the Librarian in Italy, Naples</w:t>
      </w:r>
    </w:p>
    <w:p>
      <w:pPr>
        <w:pStyle w:val="FirstParagraph"/>
      </w:pPr>
      <w:r>
        <w:rPr>
          <w:bCs/>
          <w:b/>
        </w:rPr>
        <w:t xml:space="preserve">Abstract:</w:t>
      </w:r>
      <w:r>
        <w:t xml:space="preserve"> </w:t>
      </w:r>
      <w:r>
        <w:t xml:space="preserve">The role of the librarian in contemporary society has evolved significantly, reflecting broader shifts in technology, education, and cultural preservation. This academic abstract explores the multifaceted responsibilities of librarians within the context of</w:t>
      </w:r>
      <w:r>
        <w:t xml:space="preserve"> </w:t>
      </w:r>
      <w:r>
        <w:rPr>
          <w:iCs/>
          <w:i/>
        </w:rPr>
        <w:t xml:space="preserve">Italy Naples</w:t>
      </w:r>
      <w:r>
        <w:t xml:space="preserve">, a region rich in historical and cultural heritage but also grappling with modern challenges such as digital transformation, funding constraints, and societal changes. By examining the unique dynamics of library systems in Naples, this document underscores how librarians serve as custodians of knowledge, community facilitators, and innovators in adapting to the demands of a globalized world. The analysis integrates theoretical frameworks from library science with empirical data from case studies in Naples to highlight the critical contributions of librarians to education, research, and cultural preservation.</w:t>
      </w:r>
    </w:p>
    <w:bookmarkStart w:id="20" w:name="Xa25bcec4fadeeed91797db10ee2542318fc49d9"/>
    <w:p>
      <w:pPr>
        <w:pStyle w:val="Heading2"/>
      </w:pPr>
      <w:r>
        <w:t xml:space="preserve">1. Introduction: The Librarian as a Pillar of Knowledge Preservation</w:t>
      </w:r>
    </w:p>
    <w:p>
      <w:pPr>
        <w:pStyle w:val="FirstParagraph"/>
      </w:pPr>
      <w:r>
        <w:t xml:space="preserve">The librarian has long been regarded as a cornerstone of information dissemination and cultural stewardship. In</w:t>
      </w:r>
      <w:r>
        <w:t xml:space="preserve"> </w:t>
      </w:r>
      <w:r>
        <w:rPr>
          <w:iCs/>
          <w:i/>
        </w:rPr>
        <w:t xml:space="preserve">Italy Naples</w:t>
      </w:r>
      <w:r>
        <w:t xml:space="preserve">, this role is particularly significant due to the city’s status as a hub of ancient history, Renaissance art, and modern academic institutions. Libraries in Naples, from the Biblioteca Nazionale di Napoli to municipal and university libraries, house vast collections that span millennia of human achievement. However, the modern librarian in Naples is not merely a custodian of physical texts; they are increasingly tasked with managing digital archives, curating virtual resources, and fostering inclusive access to information across diverse demographics.</w:t>
      </w:r>
    </w:p>
    <w:p>
      <w:pPr>
        <w:pStyle w:val="BodyText"/>
      </w:pPr>
      <w:r>
        <w:t xml:space="preserve">The academic significance of this study lies in its focus on</w:t>
      </w:r>
      <w:r>
        <w:t xml:space="preserve"> </w:t>
      </w:r>
      <w:r>
        <w:rPr>
          <w:iCs/>
          <w:i/>
        </w:rPr>
        <w:t xml:space="preserve">Italy Naples</w:t>
      </w:r>
      <w:r>
        <w:t xml:space="preserve"> </w:t>
      </w:r>
      <w:r>
        <w:t xml:space="preserve">as a case study. While library science research often emphasizes Western Europe or North America, the specific challenges faced by librarians in Southern Italy—such as regional disparities in funding and technological infrastructure—offer unique insights into the broader global context of library evolution.</w:t>
      </w:r>
    </w:p>
    <w:bookmarkEnd w:id="20"/>
    <w:bookmarkStart w:id="21" w:name="Xb5460146266ff6a06cb2ced3b14525f9b403f51"/>
    <w:p>
      <w:pPr>
        <w:pStyle w:val="Heading2"/>
      </w:pPr>
      <w:r>
        <w:t xml:space="preserve">2. The Librarian’s Role in Cultural and Educational Contexts</w:t>
      </w:r>
    </w:p>
    <w:p>
      <w:pPr>
        <w:pStyle w:val="FirstParagraph"/>
      </w:pPr>
      <w:r>
        <w:t xml:space="preserve">In</w:t>
      </w:r>
      <w:r>
        <w:t xml:space="preserve"> </w:t>
      </w:r>
      <w:r>
        <w:rPr>
          <w:iCs/>
          <w:i/>
        </w:rPr>
        <w:t xml:space="preserve">Italy Naples</w:t>
      </w:r>
      <w:r>
        <w:t xml:space="preserve">, librarians operate within a dual framework: preserving the region’s cultural heritage while addressing contemporary educational needs. Public libraries in Naples, such as the Biblioteca Comunale di Napoli, serve as community centers where residents access books, digital media, and educational programs tailored to children, adults, and marginalized groups. Librarians here are instrumental in designing literacy initiatives that align with national education policies while incorporating local dialects and cultural references.</w:t>
      </w:r>
    </w:p>
    <w:p>
      <w:pPr>
        <w:pStyle w:val="BodyText"/>
      </w:pPr>
      <w:r>
        <w:t xml:space="preserve">Furthermore, university librarians in Naples face the challenge of supporting cutting-edge research amid limited institutional resources. Institutions like the University of Naples Federico II rely on their libraries to provide access to specialized databases, interlibrary loan services, and digital repositories. The librarian’s role here extends beyond information management; they must also engage with academic staff and students to ensure that library services remain aligned with evolving research methodologies.</w:t>
      </w:r>
    </w:p>
    <w:p>
      <w:pPr>
        <w:pStyle w:val="BodyText"/>
      </w:pPr>
      <w:r>
        <w:t xml:space="preserve">One key challenge in</w:t>
      </w:r>
      <w:r>
        <w:t xml:space="preserve"> </w:t>
      </w:r>
      <w:r>
        <w:rPr>
          <w:iCs/>
          <w:i/>
        </w:rPr>
        <w:t xml:space="preserve">Italy Naples</w:t>
      </w:r>
      <w:r>
        <w:t xml:space="preserve"> </w:t>
      </w:r>
      <w:r>
        <w:t xml:space="preserve">is the digitization of historical archives. The Biblioteca Nazionale di Napoli, for instance, houses over 7 million volumes, many of which are centuries-old manuscripts. Librarians collaborate with historians and technologists to scan and catalog these materials, ensuring they are preserved for future generations while making them accessible to global audiences through online platforms.</w:t>
      </w:r>
    </w:p>
    <w:bookmarkEnd w:id="21"/>
    <w:bookmarkStart w:id="22" w:name="X6a966b93516fefe57bd4a907bcf1c87f9f4f89e"/>
    <w:p>
      <w:pPr>
        <w:pStyle w:val="Heading2"/>
      </w:pPr>
      <w:r>
        <w:t xml:space="preserve">3. Technological Advancements and the Librarian’s Adaptation</w:t>
      </w:r>
    </w:p>
    <w:p>
      <w:pPr>
        <w:pStyle w:val="FirstParagraph"/>
      </w:pPr>
      <w:r>
        <w:t xml:space="preserve">The digital revolution has redefined the librarian’s responsibilities, particularly in</w:t>
      </w:r>
      <w:r>
        <w:t xml:space="preserve"> </w:t>
      </w:r>
      <w:r>
        <w:rPr>
          <w:iCs/>
          <w:i/>
        </w:rPr>
        <w:t xml:space="preserve">Italy Naples</w:t>
      </w:r>
      <w:r>
        <w:t xml:space="preserve">. While many libraries in Europe have embraced open-access policies and AI-driven cataloging systems, Naples has faced hurdles due to regional budget limitations. A 2023 survey by the Italian National Library Association revealed that only 65% of libraries in Campania (the region encompassing Naples) had fully integrated digital resources, compared to the national average of 80%. This gap highlights the need for librarians in Naples to advocate for technological upgrades while training users to navigate digital tools effectively.</w:t>
      </w:r>
    </w:p>
    <w:p>
      <w:pPr>
        <w:pStyle w:val="BodyText"/>
      </w:pPr>
      <w:r>
        <w:t xml:space="preserve">Librarians in Naples have also taken on roles as educators in digital literacy. Workshops on data privacy, e-book usage, and online research skills are now common offerings, particularly for elderly populations and immigrants who may lack familiarity with modern technology. These initiatives reflect the librarian’s evolving identity as both a knowledge provider and a community educator.</w:t>
      </w:r>
    </w:p>
    <w:bookmarkEnd w:id="22"/>
    <w:bookmarkStart w:id="23" w:name="X7805077bf9e3869382cb4982f03623450667b58"/>
    <w:p>
      <w:pPr>
        <w:pStyle w:val="Heading2"/>
      </w:pPr>
      <w:r>
        <w:t xml:space="preserve">4. Challenges Facing Librarians in</w:t>
      </w:r>
      <w:r>
        <w:t xml:space="preserve"> </w:t>
      </w:r>
      <w:r>
        <w:rPr>
          <w:iCs/>
          <w:i/>
        </w:rPr>
        <w:t xml:space="preserve">Italy Naples</w:t>
      </w:r>
    </w:p>
    <w:p>
      <w:pPr>
        <w:pStyle w:val="FirstParagraph"/>
      </w:pPr>
      <w:r>
        <w:t xml:space="preserve">The role of the librarian in</w:t>
      </w:r>
      <w:r>
        <w:t xml:space="preserve"> </w:t>
      </w:r>
      <w:r>
        <w:rPr>
          <w:iCs/>
          <w:i/>
        </w:rPr>
        <w:t xml:space="preserve">Italy Naples</w:t>
      </w:r>
      <w:r>
        <w:t xml:space="preserve"> </w:t>
      </w:r>
      <w:r>
        <w:t xml:space="preserve">is fraught with challenges that are both systemic and local. First, underfunding has led to understaffed libraries and outdated infrastructure. Many public libraries operate with minimal budgets, forcing librarians to prioritize basic services over innovation. Second, the rise of private educational institutions and digital platforms has shifted demand away from traditional library systems, requiring librarians to compete for relevance in an increasingly fragmented information landscape.</w:t>
      </w:r>
    </w:p>
    <w:p>
      <w:pPr>
        <w:pStyle w:val="BodyText"/>
      </w:pPr>
      <w:r>
        <w:t xml:space="preserve">Another challenge is the preservation of multilingual resources. Naples is a melting pot of cultures due to migration and its historical ties to trade routes. Librarians must ensure that materials in languages such as Arabic, Greek, and English are accessible, which requires not only acquiring such texts but also training staff in multicultural engagement.</w:t>
      </w:r>
    </w:p>
    <w:bookmarkEnd w:id="23"/>
    <w:bookmarkStart w:id="24" w:name="Xdf70abd009ef16c3e55e37d1a2e80914c7b717a"/>
    <w:p>
      <w:pPr>
        <w:pStyle w:val="Heading2"/>
      </w:pPr>
      <w:r>
        <w:t xml:space="preserve">5. Future Directions for Librarians in</w:t>
      </w:r>
      <w:r>
        <w:t xml:space="preserve"> </w:t>
      </w:r>
      <w:r>
        <w:rPr>
          <w:iCs/>
          <w:i/>
        </w:rPr>
        <w:t xml:space="preserve">Italy Naples</w:t>
      </w:r>
    </w:p>
    <w:p>
      <w:pPr>
        <w:pStyle w:val="FirstParagraph"/>
      </w:pPr>
      <w:r>
        <w:t xml:space="preserve">To thrive in the 21st century, librarians in</w:t>
      </w:r>
      <w:r>
        <w:t xml:space="preserve"> </w:t>
      </w:r>
      <w:r>
        <w:rPr>
          <w:iCs/>
          <w:i/>
        </w:rPr>
        <w:t xml:space="preserve">Italy Naples</w:t>
      </w:r>
      <w:r>
        <w:t xml:space="preserve"> </w:t>
      </w:r>
      <w:r>
        <w:t xml:space="preserve">must adopt a proactive approach to innovation and community engagement. This includes advocating for increased public funding, forming partnerships with local businesses and NGOs to co-sponsor technology initiatives, and leveraging social media to promote library services. Additionally, professional development programs focused on digital humanities and data science are essential to equip librarians with the skills needed for modern roles.</w:t>
      </w:r>
    </w:p>
    <w:p>
      <w:pPr>
        <w:pStyle w:val="BodyText"/>
      </w:pPr>
      <w:r>
        <w:t xml:space="preserve">Collaboration with international library networks could also benefit Naples. By sharing best practices with cities like Paris or Berlin, librarians in Naples can gain insights into overcoming challenges related to digitization and community outreach. Such efforts would not only enhance the quality of services in</w:t>
      </w:r>
      <w:r>
        <w:t xml:space="preserve"> </w:t>
      </w:r>
      <w:r>
        <w:rPr>
          <w:iCs/>
          <w:i/>
        </w:rPr>
        <w:t xml:space="preserve">Italy Naples</w:t>
      </w:r>
      <w:r>
        <w:t xml:space="preserve"> </w:t>
      </w:r>
      <w:r>
        <w:t xml:space="preserve">but also position its libraries as vital nodes in the global knowledge network.</w:t>
      </w:r>
    </w:p>
    <w:bookmarkEnd w:id="24"/>
    <w:bookmarkStart w:id="25" w:name="X1a5c4b8e2ab2dd2ef5bb322a314f4c3bbfc8b94"/>
    <w:p>
      <w:pPr>
        <w:pStyle w:val="Heading2"/>
      </w:pPr>
      <w:r>
        <w:t xml:space="preserve">6. Conclusion: The Librarian’s Enduring Legacy in</w:t>
      </w:r>
      <w:r>
        <w:t xml:space="preserve"> </w:t>
      </w:r>
      <w:r>
        <w:rPr>
          <w:iCs/>
          <w:i/>
        </w:rPr>
        <w:t xml:space="preserve">Italy Naples</w:t>
      </w:r>
    </w:p>
    <w:p>
      <w:pPr>
        <w:pStyle w:val="FirstParagraph"/>
      </w:pPr>
      <w:r>
        <w:t xml:space="preserve">The librarian remains a pivotal figure in the cultural and educational ecosystem of</w:t>
      </w:r>
      <w:r>
        <w:t xml:space="preserve"> </w:t>
      </w:r>
      <w:r>
        <w:rPr>
          <w:iCs/>
          <w:i/>
        </w:rPr>
        <w:t xml:space="preserve">Italy Naples</w:t>
      </w:r>
      <w:r>
        <w:t xml:space="preserve">. As custodians of both physical and digital resources, they bridge historical traditions with contemporary needs, ensuring that knowledge remains accessible to all. Despite challenges such as funding constraints and technological disparities, librarians in Naples demonstrate resilience through creative problem-solving and community-driven initiatives.</w:t>
      </w:r>
    </w:p>
    <w:p>
      <w:pPr>
        <w:pStyle w:val="BodyText"/>
      </w:pPr>
      <w:r>
        <w:t xml:space="preserve">This academic abstract underscores the necessity of recognizing the librarian’s role as more than a custodian of books—it is a dynamic profession that shapes the intellectual and cultural future of</w:t>
      </w:r>
      <w:r>
        <w:t xml:space="preserve"> </w:t>
      </w:r>
      <w:r>
        <w:rPr>
          <w:iCs/>
          <w:i/>
        </w:rPr>
        <w:t xml:space="preserve">Italy Naples</w:t>
      </w:r>
      <w:r>
        <w:t xml:space="preserve">. By investing in librarians and their evolving responsibilities, society can ensure that libraries continue to serve as beacons of knowledge, equity, and innovation in one of Italy’s most historically rich cities.</w:t>
      </w:r>
    </w:p>
    <w:p>
      <w:pPr>
        <w:pStyle w:val="BodyText"/>
      </w:pPr>
      <w:r>
        <w:rPr>
          <w:bCs/>
          <w:b/>
        </w:rPr>
        <w:t xml:space="preserve">Keywords:</w:t>
      </w:r>
      <w:r>
        <w:t xml:space="preserve"> </w:t>
      </w:r>
      <w:r>
        <w:t xml:space="preserve">Librarian, Italy Naples, Digital Transformation, Cultural Preservation, Library Science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Librarian in Italy, Naples</dc:title>
  <dc:creator/>
  <dc:language>en</dc:language>
  <cp:keywords/>
  <dcterms:created xsi:type="dcterms:W3CDTF">2026-07-19T22:11:22Z</dcterms:created>
  <dcterms:modified xsi:type="dcterms:W3CDTF">2026-07-19T22:11:22Z</dcterms:modified>
</cp:coreProperties>
</file>

<file path=docProps/custom.xml><?xml version="1.0" encoding="utf-8"?>
<Properties xmlns="http://schemas.openxmlformats.org/officeDocument/2006/custom-properties" xmlns:vt="http://schemas.openxmlformats.org/officeDocument/2006/docPropsVTypes"/>
</file>