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0be359084aef50e8d2191f1ff75202a9976403"/>
    <w:p>
      <w:pPr>
        <w:pStyle w:val="Heading1"/>
      </w:pPr>
      <w:r>
        <w:t xml:space="preserve">Abstract Academic: The Evolving Role of Librarians in Qatar Doha</w:t>
      </w:r>
    </w:p>
    <w:p>
      <w:pPr>
        <w:pStyle w:val="FirstParagraph"/>
      </w:pPr>
      <w:r>
        <w:t xml:space="preserve">The role of librarians has undergone significant transformation in recent decades, driven by rapid technological advancements, globalization, and shifting societal needs. In the context of</w:t>
      </w:r>
      <w:r>
        <w:t xml:space="preserve"> </w:t>
      </w:r>
      <w:r>
        <w:rPr>
          <w:bCs/>
          <w:b/>
        </w:rPr>
        <w:t xml:space="preserve">Doha, Qatar</w:t>
      </w:r>
      <w:r>
        <w:t xml:space="preserve">, a hub for academic excellence and cultural innovation within the Gulf region, librarians play a pivotal role in supporting research, education, and knowledge dissemination. This abstract explores the multifaceted responsibilities of librarians in</w:t>
      </w:r>
      <w:r>
        <w:t xml:space="preserve"> </w:t>
      </w:r>
      <w:r>
        <w:rPr>
          <w:bCs/>
          <w:b/>
        </w:rPr>
        <w:t xml:space="preserve">Doha</w:t>
      </w:r>
      <w:r>
        <w:t xml:space="preserve">, their adaptation to modern challenges, and their contribution to fostering an intellectually vibrant environment aligned with Qatar’s vision for sustainable development. By examining the unique socio-cultural and educational landscape of</w:t>
      </w:r>
      <w:r>
        <w:t xml:space="preserve"> </w:t>
      </w:r>
      <w:r>
        <w:rPr>
          <w:bCs/>
          <w:b/>
        </w:rPr>
        <w:t xml:space="preserve">Doha</w:t>
      </w:r>
      <w:r>
        <w:t xml:space="preserve">, this document highlights how librarians are not only custodians of knowledge but also catalysts for innovation in a rapidly evolving academic ecosystem.</w:t>
      </w:r>
    </w:p>
    <w:bookmarkStart w:id="22" w:name="Xc30c6657d9c3246c97f04f78d6b9c49de92ebc5"/>
    <w:p>
      <w:pPr>
        <w:pStyle w:val="Heading2"/>
      </w:pPr>
      <w:r>
        <w:t xml:space="preserve">Contextual Background: Librarians in Qatar Doha</w:t>
      </w:r>
    </w:p>
    <w:p>
      <w:pPr>
        <w:pStyle w:val="FirstParagraph"/>
      </w:pPr>
      <w:r>
        <w:rPr>
          <w:bCs/>
          <w:b/>
        </w:rPr>
        <w:t xml:space="preserve">Doha, Qatar</w:t>
      </w:r>
      <w:r>
        <w:t xml:space="preserve">, the capital of the State of Qatar, has emerged as a global center for higher education, research, and cultural exchange. Home to institutions such as the</w:t>
      </w:r>
      <w:r>
        <w:t xml:space="preserve"> </w:t>
      </w:r>
      <w:hyperlink r:id="rId20">
        <w:r>
          <w:rPr>
            <w:rStyle w:val="Hyperlink"/>
          </w:rPr>
          <w:t xml:space="preserve">Qatar Foundation (QF)</w:t>
        </w:r>
      </w:hyperlink>
      <w:r>
        <w:t xml:space="preserve">,</w:t>
      </w:r>
      <w:r>
        <w:t xml:space="preserve"> </w:t>
      </w:r>
      <w:hyperlink r:id="rId21">
        <w:r>
          <w:rPr>
            <w:rStyle w:val="Hyperlink"/>
          </w:rPr>
          <w:t xml:space="preserve">Hamad Bin Khalifa University (HBKU)</w:t>
        </w:r>
      </w:hyperlink>
      <w:r>
        <w:t xml:space="preserve">, and the</w:t>
      </w:r>
      <w:r>
        <w:t xml:space="preserve"> </w:t>
      </w:r>
      <w:r>
        <w:rPr>
          <w:bCs/>
          <w:b/>
        </w:rPr>
        <w:t xml:space="preserve">Qatar National Library</w:t>
      </w:r>
      <w:r>
        <w:t xml:space="preserve">, the city is committed to advancing knowledge and fostering a culture of learning. In this dynamic environment, librarians are tasked with managing vast collections of physical and digital resources, supporting academic research, and promoting information literacy among students, faculty, and the broader community. The unique blend of traditional Qatari heritage and global influences in</w:t>
      </w:r>
      <w:r>
        <w:t xml:space="preserve"> </w:t>
      </w:r>
      <w:r>
        <w:rPr>
          <w:bCs/>
          <w:b/>
        </w:rPr>
        <w:t xml:space="preserve">Doha</w:t>
      </w:r>
      <w:r>
        <w:t xml:space="preserve"> </w:t>
      </w:r>
      <w:r>
        <w:t xml:space="preserve">necessitates a nuanced approach to library services that respects local values while embracing international standards.</w:t>
      </w:r>
    </w:p>
    <w:p>
      <w:pPr>
        <w:pStyle w:val="BodyText"/>
      </w:pPr>
      <w:r>
        <w:t xml:space="preserve">The</w:t>
      </w:r>
      <w:r>
        <w:t xml:space="preserve"> </w:t>
      </w:r>
      <w:r>
        <w:rPr>
          <w:bCs/>
          <w:b/>
        </w:rPr>
        <w:t xml:space="preserve">Qatar National Vision 2030</w:t>
      </w:r>
      <w:r>
        <w:t xml:space="preserve">, which emphasizes education, knowledge economy, and technological advancement, has further elevated the importance of librarians in shaping the future of information management. As</w:t>
      </w:r>
      <w:r>
        <w:t xml:space="preserve"> </w:t>
      </w:r>
      <w:r>
        <w:rPr>
          <w:bCs/>
          <w:b/>
        </w:rPr>
        <w:t xml:space="preserve">Doha</w:t>
      </w:r>
      <w:r>
        <w:t xml:space="preserve"> </w:t>
      </w:r>
      <w:r>
        <w:t xml:space="preserve">expands its academic infrastructure—hosting over 40 institutions within the QF campus and partnering with global universities—librarians are increasingly called upon to provide specialized support tailored to interdisciplinary research and multicultural collaboration.</w:t>
      </w:r>
    </w:p>
    <w:bookmarkEnd w:id="22"/>
    <w:bookmarkStart w:id="23" w:name="Xa4b009afae2e67b6075fa1d564aa778d475e079"/>
    <w:p>
      <w:pPr>
        <w:pStyle w:val="Heading2"/>
      </w:pPr>
      <w:r>
        <w:t xml:space="preserve">The Role of Librarians: From Custodians to Innovators</w:t>
      </w:r>
    </w:p>
    <w:p>
      <w:pPr>
        <w:pStyle w:val="FirstParagraph"/>
      </w:pPr>
      <w:r>
        <w:t xml:space="preserve">In</w:t>
      </w:r>
      <w:r>
        <w:t xml:space="preserve"> </w:t>
      </w:r>
      <w:r>
        <w:rPr>
          <w:bCs/>
          <w:b/>
        </w:rPr>
        <w:t xml:space="preserve">Doha</w:t>
      </w:r>
      <w:r>
        <w:t xml:space="preserve">, librarians have transitioned from being mere custodians of books to becoming integral stakeholders in the educational ecosystem. Their responsibilities now encompass curating digital resources, developing open-access repositories, and integrating emerging technologies such as artificial intelligence (AI) and virtual reality (VR) into library services. For instance, the</w:t>
      </w:r>
      <w:r>
        <w:t xml:space="preserve"> </w:t>
      </w:r>
      <w:r>
        <w:rPr>
          <w:bCs/>
          <w:b/>
        </w:rPr>
        <w:t xml:space="preserve">Qatar National Library</w:t>
      </w:r>
      <w:r>
        <w:t xml:space="preserve"> </w:t>
      </w:r>
      <w:r>
        <w:t xml:space="preserve">has pioneered initiatives like the “Digital Qatar” archive, which digitizes historical documents and makes them accessible to a global audience. Librarians in this context are not only preserving cultural heritage but also ensuring that it aligns with modern pedagogical needs.</w:t>
      </w:r>
    </w:p>
    <w:p>
      <w:pPr>
        <w:pStyle w:val="BodyText"/>
      </w:pPr>
      <w:r>
        <w:t xml:space="preserve">A critical aspect of a librarian’s role in</w:t>
      </w:r>
      <w:r>
        <w:t xml:space="preserve"> </w:t>
      </w:r>
      <w:r>
        <w:rPr>
          <w:bCs/>
          <w:b/>
        </w:rPr>
        <w:t xml:space="preserve">Doha</w:t>
      </w:r>
      <w:r>
        <w:t xml:space="preserve"> </w:t>
      </w:r>
      <w:r>
        <w:t xml:space="preserve">is facilitating access to information for diverse user groups. With</w:t>
      </w:r>
      <w:r>
        <w:t xml:space="preserve"> </w:t>
      </w:r>
      <w:r>
        <w:rPr>
          <w:bCs/>
          <w:b/>
        </w:rPr>
        <w:t xml:space="preserve">Doha</w:t>
      </w:r>
      <w:r>
        <w:t xml:space="preserve"> </w:t>
      </w:r>
      <w:r>
        <w:t xml:space="preserve">attracting students and scholars from over 140 nationalities, librarians must navigate multilingual environments and provide resources in multiple languages, including Arabic, English, and others. Additionally, they are tasked with promoting digital literacy—a vital skill in an era where information is increasingly consumed through online platforms. Training programs led by librarians in</w:t>
      </w:r>
      <w:r>
        <w:t xml:space="preserve"> </w:t>
      </w:r>
      <w:r>
        <w:rPr>
          <w:bCs/>
          <w:b/>
        </w:rPr>
        <w:t xml:space="preserve">Doha</w:t>
      </w:r>
      <w:r>
        <w:t xml:space="preserve"> </w:t>
      </w:r>
      <w:r>
        <w:t xml:space="preserve">often focus on teaching users how to evaluate the credibility of online sources and manage data securely.</w:t>
      </w:r>
    </w:p>
    <w:p>
      <w:pPr>
        <w:pStyle w:val="BodyText"/>
      </w:pPr>
      <w:r>
        <w:t xml:space="preserve">Librarians also play a key role in fostering collaboration among researchers. In institutions like HBKU, they collaborate with faculty members to develop research frameworks that integrate interdisciplinary approaches. For example, librarians in</w:t>
      </w:r>
      <w:r>
        <w:t xml:space="preserve"> </w:t>
      </w:r>
      <w:r>
        <w:rPr>
          <w:bCs/>
          <w:b/>
        </w:rPr>
        <w:t xml:space="preserve">Doha</w:t>
      </w:r>
      <w:r>
        <w:t xml:space="preserve"> </w:t>
      </w:r>
      <w:r>
        <w:t xml:space="preserve">have supported projects related to renewable energy, artificial intelligence ethics, and Gulf studies by providing access to specialized databases and organizing workshops on data analysis tools.</w:t>
      </w:r>
    </w:p>
    <w:bookmarkEnd w:id="23"/>
    <w:bookmarkStart w:id="24" w:name="Xb6bb3202136807f22e1a5820e84f238e1028be8"/>
    <w:p>
      <w:pPr>
        <w:pStyle w:val="Heading2"/>
      </w:pPr>
      <w:r>
        <w:t xml:space="preserve">Challenges Faced by Librarians in Qatar Doha</w:t>
      </w:r>
    </w:p>
    <w:p>
      <w:pPr>
        <w:pStyle w:val="FirstParagraph"/>
      </w:pPr>
      <w:r>
        <w:t xml:space="preserve">Despite their growing influence, librarians in</w:t>
      </w:r>
      <w:r>
        <w:t xml:space="preserve"> </w:t>
      </w:r>
      <w:r>
        <w:rPr>
          <w:bCs/>
          <w:b/>
        </w:rPr>
        <w:t xml:space="preserve">Doha</w:t>
      </w:r>
      <w:r>
        <w:t xml:space="preserve"> </w:t>
      </w:r>
      <w:r>
        <w:t xml:space="preserve">encounter several challenges. One major hurdle is the rapid pace of technological change, which requires continuous professional development to stay abreast of new tools and methodologies. Additionally, the integration of traditional library services with digital platforms demands significant investment in infrastructure and training. For instance, while many institutions in</w:t>
      </w:r>
      <w:r>
        <w:t xml:space="preserve"> </w:t>
      </w:r>
      <w:r>
        <w:rPr>
          <w:bCs/>
          <w:b/>
        </w:rPr>
        <w:t xml:space="preserve">Doha</w:t>
      </w:r>
      <w:r>
        <w:t xml:space="preserve"> </w:t>
      </w:r>
      <w:r>
        <w:t xml:space="preserve">have adopted AI-driven cataloging systems, ensuring equitable access to these technologies for all users remains a challenge.</w:t>
      </w:r>
    </w:p>
    <w:p>
      <w:pPr>
        <w:pStyle w:val="BodyText"/>
      </w:pPr>
      <w:r>
        <w:t xml:space="preserve">Cultural sensitivity is another critical consideration. In a society where traditional values intersect with modern academic practices, librarians must balance the promotion of global knowledge with respect for local norms. This includes curating collections that reflect both Qatari heritage and international scholarship while addressing potential biases in information sources.</w:t>
      </w:r>
    </w:p>
    <w:bookmarkEnd w:id="24"/>
    <w:bookmarkStart w:id="26" w:name="Xe3a50e2b211c71b7a5867b20cab98453e4c033e"/>
    <w:p>
      <w:pPr>
        <w:pStyle w:val="Heading2"/>
      </w:pPr>
      <w:r>
        <w:t xml:space="preserve">Opportunities for Librarians in Qatar Doha</w:t>
      </w:r>
    </w:p>
    <w:p>
      <w:pPr>
        <w:pStyle w:val="FirstParagraph"/>
      </w:pPr>
      <w:r>
        <w:t xml:space="preserve">The unique positioning of</w:t>
      </w:r>
      <w:r>
        <w:t xml:space="preserve"> </w:t>
      </w:r>
      <w:r>
        <w:rPr>
          <w:bCs/>
          <w:b/>
        </w:rPr>
        <w:t xml:space="preserve">Doha</w:t>
      </w:r>
      <w:r>
        <w:t xml:space="preserve"> </w:t>
      </w:r>
      <w:r>
        <w:t xml:space="preserve">as a global education hub presents unparalleled opportunities for librarians. The city’s investment in infrastructure—such as the</w:t>
      </w:r>
      <w:r>
        <w:t xml:space="preserve"> </w:t>
      </w:r>
      <w:hyperlink r:id="rId25">
        <w:r>
          <w:rPr>
            <w:rStyle w:val="Hyperlink"/>
          </w:rPr>
          <w:t xml:space="preserve">Qatar National Library</w:t>
        </w:r>
      </w:hyperlink>
      <w:r>
        <w:t xml:space="preserve">, which houses over 4 million items and serves as a UNESCO Memory of the World site—demonstrates the nation’s commitment to knowledge preservation. Librarians here can leverage such resources to contribute to international research collaborations, particularly in fields like climate science, public health, and digital humanities.</w:t>
      </w:r>
    </w:p>
    <w:p>
      <w:pPr>
        <w:pStyle w:val="BodyText"/>
      </w:pPr>
      <w:r>
        <w:t xml:space="preserve">Furthermore, the rise of open-access publishing and collaborative digital platforms has enabled librarians in</w:t>
      </w:r>
      <w:r>
        <w:t xml:space="preserve"> </w:t>
      </w:r>
      <w:r>
        <w:rPr>
          <w:bCs/>
          <w:b/>
        </w:rPr>
        <w:t xml:space="preserve">Doha</w:t>
      </w:r>
      <w:r>
        <w:t xml:space="preserve"> </w:t>
      </w:r>
      <w:r>
        <w:t xml:space="preserve">to participate in global knowledge-sharing initiatives. For example, they have partnered with institutions abroad to create shared repositories for research on sustainable development goals (SDGs) aligned with Qatar’s national priorities.</w:t>
      </w:r>
    </w:p>
    <w:bookmarkEnd w:id="26"/>
    <w:bookmarkStart w:id="27" w:name="X3c3d60d52a61470ca496f2f10244e851c59bfe3"/>
    <w:p>
      <w:pPr>
        <w:pStyle w:val="Heading2"/>
      </w:pPr>
      <w:r>
        <w:t xml:space="preserve">Conclusion: The Future of Librarianship in Doha, Qatar</w:t>
      </w:r>
    </w:p>
    <w:p>
      <w:pPr>
        <w:pStyle w:val="FirstParagraph"/>
      </w:pPr>
      <w:r>
        <w:t xml:space="preserve">In conclusion, librarians in</w:t>
      </w:r>
      <w:r>
        <w:t xml:space="preserve"> </w:t>
      </w:r>
      <w:r>
        <w:rPr>
          <w:bCs/>
          <w:b/>
        </w:rPr>
        <w:t xml:space="preserve">Doha</w:t>
      </w:r>
      <w:r>
        <w:t xml:space="preserve"> </w:t>
      </w:r>
      <w:r>
        <w:t xml:space="preserve">are at the forefront of a transformative era in information management. Their ability to adapt to technological changes, cater to a multicultural academic community, and align with national development goals positions them as key players in shaping the future of education and research in Qatar. As</w:t>
      </w:r>
      <w:r>
        <w:t xml:space="preserve"> </w:t>
      </w:r>
      <w:r>
        <w:rPr>
          <w:bCs/>
          <w:b/>
        </w:rPr>
        <w:t xml:space="preserve">Doha</w:t>
      </w:r>
      <w:r>
        <w:t xml:space="preserve"> </w:t>
      </w:r>
      <w:r>
        <w:t xml:space="preserve">continues its journey toward becoming a global knowledge hub, the role of librarians will only grow in significance. By embracing innovation while honoring cultural heritage, librarians in</w:t>
      </w:r>
      <w:r>
        <w:t xml:space="preserve"> </w:t>
      </w:r>
      <w:r>
        <w:rPr>
          <w:bCs/>
          <w:b/>
        </w:rPr>
        <w:t xml:space="preserve">Doha</w:t>
      </w:r>
      <w:r>
        <w:t xml:space="preserve"> </w:t>
      </w:r>
      <w:r>
        <w:t xml:space="preserve">are not only preserving knowledge but also empowering future generations to thrive in an interconnected world.</w:t>
      </w:r>
    </w:p>
    <w:p>
      <w:pPr>
        <w:pStyle w:val="BodyText"/>
      </w:pPr>
      <w:r>
        <w:t xml:space="preserve">This abstract underscores the indispensable contribution of librarians to the academic and cultural fabric of</w:t>
      </w:r>
      <w:r>
        <w:t xml:space="preserve"> </w:t>
      </w:r>
      <w:r>
        <w:rPr>
          <w:bCs/>
          <w:b/>
        </w:rPr>
        <w:t xml:space="preserve">Doha, Qatar</w:t>
      </w:r>
      <w:r>
        <w:t xml:space="preserve">, emphasizing their role as both guardians of tradition and pioneers of progress in a rapidly evolving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_rels/footnotes.xml.rels><?xml version="1.0" encoding="UTF-8"?><Relationships xmlns="http://schemas.openxmlformats.org/package/2006/relationships"><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2026-07-15T01:23:32Z</dcterms:created>
  <dcterms:modified xsi:type="dcterms:W3CDTF">2026-07-15T01:23:32Z</dcterms:modified>
</cp:coreProperties>
</file>

<file path=docProps/custom.xml><?xml version="1.0" encoding="utf-8"?>
<Properties xmlns="http://schemas.openxmlformats.org/officeDocument/2006/custom-properties" xmlns:vt="http://schemas.openxmlformats.org/officeDocument/2006/docPropsVTypes"/>
</file>