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f9ad674fac3ea7e1c71da2753aeb7a079a14ff1"/>
    <w:p>
      <w:pPr>
        <w:pStyle w:val="Heading1"/>
      </w:pPr>
      <w:r>
        <w:t xml:space="preserve">Abstract Academic: The Role of the Librarian in Senegal Dakar</w:t>
      </w:r>
    </w:p>
    <w:p>
      <w:pPr>
        <w:pStyle w:val="FirstParagraph"/>
      </w:pPr>
      <w:r>
        <w:rPr>
          <w:bCs/>
          <w:b/>
        </w:rPr>
        <w:t xml:space="preserve">Introduction:</w:t>
      </w:r>
    </w:p>
    <w:p>
      <w:pPr>
        <w:pStyle w:val="BodyText"/>
      </w:pPr>
      <w:r>
        <w:t xml:space="preserve">The role of a librarian has evolved significantly over time, adapting to societal, technological, and educational needs. In the context of</w:t>
      </w:r>
      <w:r>
        <w:t xml:space="preserve"> </w:t>
      </w:r>
      <w:r>
        <w:rPr>
          <w:bCs/>
          <w:b/>
        </w:rPr>
        <w:t xml:space="preserve">Senegal Dakar</w:t>
      </w:r>
      <w:r>
        <w:t xml:space="preserve">, where academic and cultural development is prioritized as part of the nation’s broader socio-economic strategy, librarians hold a pivotal position in bridging information gaps and fostering intellectual growth. This abstract explores the multifaceted responsibilities of librarians in Dakar, emphasizing their role in promoting education, preserving knowledge systems, and adapting to modern challenges such as digital transformation. The document is structured to highlight how the profession of</w:t>
      </w:r>
      <w:r>
        <w:t xml:space="preserve"> </w:t>
      </w:r>
      <w:r>
        <w:rPr>
          <w:bCs/>
          <w:b/>
        </w:rPr>
        <w:t xml:space="preserve">Librarian</w:t>
      </w:r>
      <w:r>
        <w:t xml:space="preserve"> </w:t>
      </w:r>
      <w:r>
        <w:t xml:space="preserve">contributes to academic excellence and community engagement within Senegal’s capital city.</w:t>
      </w:r>
    </w:p>
    <w:p>
      <w:pPr>
        <w:pStyle w:val="BodyText"/>
      </w:pPr>
      <w:r>
        <w:rPr>
          <w:bCs/>
          <w:b/>
        </w:rPr>
        <w:t xml:space="preserve">Key Responsibilities of the Librarian in Senegal Dakar:</w:t>
      </w:r>
    </w:p>
    <w:p>
      <w:pPr>
        <w:pStyle w:val="BodyText"/>
      </w:pPr>
      <w:r>
        <w:t xml:space="preserve">In</w:t>
      </w:r>
      <w:r>
        <w:t xml:space="preserve"> </w:t>
      </w:r>
      <w:r>
        <w:rPr>
          <w:bCs/>
          <w:b/>
        </w:rPr>
        <w:t xml:space="preserve">Senegal Dakar</w:t>
      </w:r>
      <w:r>
        <w:t xml:space="preserve">, librarians are not merely custodians of books but dynamic facilitators of knowledge. Their responsibilities extend beyond traditional library management to include curating resources aligned with local, national, and international academic standards. For instance, in universities such as Cheikh Anta Diop University (UCAD), librarians ensure access to research materials that support both undergraduate and postgraduate studies while also promoting interdisciplinary collaboration.</w:t>
      </w:r>
    </w:p>
    <w:p>
      <w:pPr>
        <w:pStyle w:val="BodyText"/>
      </w:pPr>
      <w:r>
        <w:t xml:space="preserve">A critical aspect of their role is the promotion of information literacy among students and researchers. In an era where misinformation poses significant challenges, librarians in Dakar are tasked with teaching users how to critically evaluate sources, utilize digital databases effectively, and navigate open-access academic journals. This is particularly vital in a country like Senegal, where access to global scholarly resources can be limited due to infrastructure gaps.</w:t>
      </w:r>
    </w:p>
    <w:p>
      <w:pPr>
        <w:pStyle w:val="BodyText"/>
      </w:pPr>
      <w:r>
        <w:t xml:space="preserve">Moreover, librarians play a key role in preserving the cultural and historical heritage of Senegal. Many libraries in Dakar house rare manuscripts, oral histories, and artifacts that reflect the country’s rich traditions. For example, the National Library of Senegal (BNS) relies on librarians to catalog and digitize these materials for preservation and public access.</w:t>
      </w:r>
    </w:p>
    <w:p>
      <w:pPr>
        <w:pStyle w:val="BodyText"/>
      </w:pPr>
      <w:r>
        <w:rPr>
          <w:bCs/>
          <w:b/>
        </w:rPr>
        <w:t xml:space="preserve">Challenges Faced by Librarians in Senegal Dakar:</w:t>
      </w:r>
    </w:p>
    <w:p>
      <w:pPr>
        <w:pStyle w:val="BodyText"/>
      </w:pPr>
      <w:r>
        <w:t xml:space="preserve">Despite their vital contributions, librarians in</w:t>
      </w:r>
      <w:r>
        <w:t xml:space="preserve"> </w:t>
      </w:r>
      <w:r>
        <w:rPr>
          <w:bCs/>
          <w:b/>
        </w:rPr>
        <w:t xml:space="preserve">Senegal Dakar</w:t>
      </w:r>
      <w:r>
        <w:t xml:space="preserve"> </w:t>
      </w:r>
      <w:r>
        <w:t xml:space="preserve">encounter several challenges. One of the most pressing issues is the disparity in resource allocation between urban and rural libraries. While institutions like UCAD have well-equipped facilities, many public and community libraries in Dakar struggle with outdated infrastructure, insufficient funding, and limited access to modern technology.</w:t>
      </w:r>
    </w:p>
    <w:p>
      <w:pPr>
        <w:pStyle w:val="BodyText"/>
      </w:pPr>
      <w:r>
        <w:t xml:space="preserve">Digital transformation presents both opportunities and obstacles. While initiatives such as the “Digital Senegal” project aim to expand internet connectivity across the country, librarians often face hurdles in training users to leverage digital tools effectively. Additionally, cybersecurity threats and the need for continuous upskilling complicate efforts to modernize library services.</w:t>
      </w:r>
    </w:p>
    <w:p>
      <w:pPr>
        <w:pStyle w:val="BodyText"/>
      </w:pPr>
      <w:r>
        <w:t xml:space="preserve">Economic constraints further hinder the ability of librarians to acquire new resources or adopt innovative technologies. In some cases, libraries must rely on donations or partnerships with international organizations to maintain their collections and services.</w:t>
      </w:r>
    </w:p>
    <w:p>
      <w:pPr>
        <w:pStyle w:val="BodyText"/>
      </w:pPr>
      <w:r>
        <w:rPr>
          <w:bCs/>
          <w:b/>
        </w:rPr>
        <w:t xml:space="preserve">Opportunities for Growth and Collaboration:</w:t>
      </w:r>
    </w:p>
    <w:p>
      <w:pPr>
        <w:pStyle w:val="BodyText"/>
      </w:pPr>
      <w:r>
        <w:t xml:space="preserve">Despite these challenges, the role of</w:t>
      </w:r>
      <w:r>
        <w:t xml:space="preserve"> </w:t>
      </w:r>
      <w:r>
        <w:rPr>
          <w:bCs/>
          <w:b/>
        </w:rPr>
        <w:t xml:space="preserve">Librarian</w:t>
      </w:r>
      <w:r>
        <w:t xml:space="preserve"> </w:t>
      </w:r>
      <w:r>
        <w:t xml:space="preserve">in</w:t>
      </w:r>
      <w:r>
        <w:t xml:space="preserve"> </w:t>
      </w:r>
      <w:r>
        <w:rPr>
          <w:bCs/>
          <w:b/>
        </w:rPr>
        <w:t xml:space="preserve">Senegal Dakar</w:t>
      </w:r>
      <w:r>
        <w:t xml:space="preserve"> </w:t>
      </w:r>
      <w:r>
        <w:t xml:space="preserve">is evolving into a more strategic and interdisciplinary position. Collaborative efforts between academic institutions, NGOs, and governmental bodies have created new avenues for librarians to contribute to national development goals. For instance, the “Africa Digital Library Initiative” seeks to expand access to educational content across the continent, with Dakar-based librarians playing a key role in implementing localized versions of this program.</w:t>
      </w:r>
    </w:p>
    <w:p>
      <w:pPr>
        <w:pStyle w:val="BodyText"/>
      </w:pPr>
      <w:r>
        <w:t xml:space="preserve">Librarians are also increasingly engaged in community outreach programs that align with Senegal’s UNESCO-led cultural preservation efforts. By organizing workshops on media literacy, archival practices, and digital archiving, they help bridge the gap between academic institutions and the wider population.</w:t>
      </w:r>
    </w:p>
    <w:p>
      <w:pPr>
        <w:pStyle w:val="BodyText"/>
      </w:pPr>
      <w:r>
        <w:rPr>
          <w:bCs/>
          <w:b/>
        </w:rPr>
        <w:t xml:space="preserve">Adaptation to Modern Educational Needs:</w:t>
      </w:r>
    </w:p>
    <w:p>
      <w:pPr>
        <w:pStyle w:val="BodyText"/>
      </w:pPr>
      <w:r>
        <w:t xml:space="preserve">The modern</w:t>
      </w:r>
      <w:r>
        <w:t xml:space="preserve"> </w:t>
      </w:r>
      <w:r>
        <w:rPr>
          <w:bCs/>
          <w:b/>
        </w:rPr>
        <w:t xml:space="preserve">Librarian</w:t>
      </w:r>
      <w:r>
        <w:t xml:space="preserve"> </w:t>
      </w:r>
      <w:r>
        <w:t xml:space="preserve">in</w:t>
      </w:r>
      <w:r>
        <w:t xml:space="preserve"> </w:t>
      </w:r>
      <w:r>
        <w:rPr>
          <w:bCs/>
          <w:b/>
        </w:rPr>
        <w:t xml:space="preserve">Senegal Dakar</w:t>
      </w:r>
      <w:r>
        <w:t xml:space="preserve"> </w:t>
      </w:r>
      <w:r>
        <w:t xml:space="preserve">must balance traditional responsibilities with innovative approaches. This includes integrating artificial intelligence (AI) tools for cataloging, using virtual reality (VR) to create immersive learning experiences, and developing mobile-friendly platforms for accessing library resources. For example, some libraries have begun offering online tutorials and virtual reference services to accommodate students who cannot visit physical locations due to time or logistical constraints.</w:t>
      </w:r>
    </w:p>
    <w:p>
      <w:pPr>
        <w:pStyle w:val="BodyText"/>
      </w:pPr>
      <w:r>
        <w:t xml:space="preserve">Furthermore, librarians are encouraged to participate in international networks such as the International Federation of Library Associations and Institutions (IFLA) to stay informed about global trends in library science. This global perspective enables them to adapt best practices from other regions while tailoring solutions for the unique needs of Senegal’s academic community.</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w:t>
      </w:r>
      <w:r>
        <w:t xml:space="preserve"> </w:t>
      </w:r>
      <w:r>
        <w:rPr>
          <w:bCs/>
          <w:b/>
        </w:rPr>
        <w:t xml:space="preserve">Senegal Dakar</w:t>
      </w:r>
      <w:r>
        <w:t xml:space="preserve"> </w:t>
      </w:r>
      <w:r>
        <w:t xml:space="preserve">is a cornerstone of the country’s intellectual and cultural landscape. By navigating challenges such as resource limitations and digital divides, while embracing opportunities for collaboration and innovation, librarians continue to play an indispensable role in advancing education, preserving heritage, and fostering informed citizenry. As Senegal progresses toward its vision of becoming a knowledge-based economy, the contributions of librarians in Dakar will remain central to achieving this goal.</w:t>
      </w:r>
    </w:p>
    <w:p>
      <w:pPr>
        <w:pStyle w:val="BodyText"/>
      </w:pPr>
      <w:r>
        <w:rPr>
          <w:bCs/>
          <w:b/>
        </w:rPr>
        <w:t xml:space="preserve">Keywords:</w:t>
      </w:r>
      <w:r>
        <w:t xml:space="preserve"> </w:t>
      </w:r>
      <w:r>
        <w:t xml:space="preserve">Abstract academic, Librarian, Senegal Dakar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Senegal Dakar</dc:title>
  <dc:creator/>
  <dc:language>en</dc:language>
  <cp:keywords/>
  <dcterms:created xsi:type="dcterms:W3CDTF">2026-07-18T06:32:16Z</dcterms:created>
  <dcterms:modified xsi:type="dcterms:W3CDTF">2026-07-18T06:32:16Z</dcterms:modified>
</cp:coreProperties>
</file>

<file path=docProps/custom.xml><?xml version="1.0" encoding="utf-8"?>
<Properties xmlns="http://schemas.openxmlformats.org/officeDocument/2006/custom-properties" xmlns:vt="http://schemas.openxmlformats.org/officeDocument/2006/docPropsVTypes"/>
</file>