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ae88a0b240736aa9c9b1edbf540eaf5c918edb5"/>
    <w:p>
      <w:pPr>
        <w:pStyle w:val="Heading1"/>
      </w:pPr>
      <w:r>
        <w:t xml:space="preserve">Abstract Academic Document: The Role of Librarians in the United States Houston Context</w:t>
      </w:r>
    </w:p>
    <w:p>
      <w:pPr>
        <w:pStyle w:val="FirstParagraph"/>
      </w:pPr>
      <w:r>
        <w:rPr>
          <w:bCs/>
          <w:b/>
        </w:rPr>
        <w:t xml:space="preserve">Abstract:</w:t>
      </w:r>
    </w:p>
    <w:p>
      <w:pPr>
        <w:pStyle w:val="BodyText"/>
      </w:pPr>
      <w:r>
        <w:t xml:space="preserve">The role of the librarian has undergone significant transformation in the 21st century, particularly within urban centers like Houston, Texas, in the United States. This academic document examines the evolving responsibilities of librarians in Houston’s diverse and rapidly growing community, emphasizing their critical contributions to education, research, cultural preservation, and digital literacy. As a hub for innovation and multiculturalism, Houston presents unique challenges and opportunities for librarians tasked with meeting the needs of an increasingly complex population. This study explores how librarians in both public and academic institutions navigate these dynamics while upholding the core mission of providing equitable access to information.</w:t>
      </w:r>
    </w:p>
    <w:bookmarkStart w:id="20" w:name="introduction"/>
    <w:p>
      <w:pPr>
        <w:pStyle w:val="Heading2"/>
      </w:pPr>
      <w:r>
        <w:t xml:space="preserve">Introduction</w:t>
      </w:r>
    </w:p>
    <w:p>
      <w:pPr>
        <w:pStyle w:val="FirstParagraph"/>
      </w:pPr>
      <w:r>
        <w:t xml:space="preserve">The librarian, a cornerstone of intellectual and community development, plays a multifaceted role in modern society. In the United States Houston, where demographic diversity and technological advancement intersect, librarians are not merely custodians of books but pivotal agents of social change. This document delves into the academic significance of librarianship in Houston, analyzing their contributions to education, community engagement, and technological adaptation. By examining case studies from prominent libraries such as the</w:t>
      </w:r>
      <w:r>
        <w:t xml:space="preserve"> </w:t>
      </w:r>
      <w:r>
        <w:rPr>
          <w:iCs/>
          <w:i/>
        </w:rPr>
        <w:t xml:space="preserve">Houston Public Library</w:t>
      </w:r>
      <w:r>
        <w:t xml:space="preserve"> </w:t>
      </w:r>
      <w:r>
        <w:t xml:space="preserve">and</w:t>
      </w:r>
      <w:r>
        <w:t xml:space="preserve"> </w:t>
      </w:r>
      <w:r>
        <w:rPr>
          <w:iCs/>
          <w:i/>
        </w:rPr>
        <w:t xml:space="preserve">Rice University Libraries</w:t>
      </w:r>
      <w:r>
        <w:t xml:space="preserve">, this paper highlights the unique challenges faced by librarians in a metropolitan area experiencing rapid growth and cultural dynamism.</w:t>
      </w:r>
    </w:p>
    <w:bookmarkEnd w:id="20"/>
    <w:bookmarkStart w:id="21" w:name="X16dd7a49145bc084e1139a8a4472f228fd953f1"/>
    <w:p>
      <w:pPr>
        <w:pStyle w:val="Heading2"/>
      </w:pPr>
      <w:r>
        <w:t xml:space="preserve">The Evolving Role of the Librarian in Houston</w:t>
      </w:r>
    </w:p>
    <w:p>
      <w:pPr>
        <w:pStyle w:val="FirstParagraph"/>
      </w:pPr>
      <w:r>
        <w:t xml:space="preserve">In Houston, librarians must balance traditional duties—such as cataloging collections and managing library resources—with emerging responsibilities driven by digital transformation. The rise of e-books, online databases, and virtual services has redefined the librarian’s role as a facilitator of information literacy rather than a mere custodian of physical materials. For instance, the</w:t>
      </w:r>
      <w:r>
        <w:t xml:space="preserve"> </w:t>
      </w:r>
      <w:r>
        <w:rPr>
          <w:iCs/>
          <w:i/>
        </w:rPr>
        <w:t xml:space="preserve">Houston Public Library</w:t>
      </w:r>
      <w:r>
        <w:t xml:space="preserve"> </w:t>
      </w:r>
      <w:r>
        <w:t xml:space="preserve">offers free access to high-speed internet, digital tools for job seekers, and virtual workshops on coding and data analysis—services that directly address the needs of Houston’s workforce and students.</w:t>
      </w:r>
    </w:p>
    <w:p>
      <w:pPr>
        <w:pStyle w:val="BodyText"/>
      </w:pPr>
      <w:r>
        <w:t xml:space="preserve">Moreover, librarians in Houston are increasingly involved in community outreach programs. The city’s diverse population, which includes a significant number of immigrants and refugees from Latin America, Asia, Africa, and the Middle East, necessitates multilingual services and culturally responsive programming. Librarians collaborate with local organizations to host events such as language classes, cultural festivals, and interfaith dialogues. These initiatives not only enhance inclusivity but also position libraries as safe spaces for marginalized communities.</w:t>
      </w:r>
    </w:p>
    <w:bookmarkEnd w:id="21"/>
    <w:bookmarkStart w:id="22" w:name="Xfb639b8ac8bb87f0269e4f1be4e1dde806e473a"/>
    <w:p>
      <w:pPr>
        <w:pStyle w:val="Heading2"/>
      </w:pPr>
      <w:r>
        <w:t xml:space="preserve">Academic Significance of Librarianship in Houston</w:t>
      </w:r>
    </w:p>
    <w:p>
      <w:pPr>
        <w:pStyle w:val="FirstParagraph"/>
      </w:pPr>
      <w:r>
        <w:t xml:space="preserve">Houston’s academic institutions, including the University of Houston and Texas Southern University, rely heavily on librarians to support research and scholarly innovation. Librarians at these universities curate specialized collections, provide access to global academic databases, and offer training on citation management tools like EndNote and Zotero. Their expertise is vital in ensuring that students and faculty engage effectively with interdisciplinary research—a necessity in Houston’s competitive academic environment.</w:t>
      </w:r>
    </w:p>
    <w:p>
      <w:pPr>
        <w:pStyle w:val="BodyText"/>
      </w:pPr>
      <w:r>
        <w:t xml:space="preserve">The</w:t>
      </w:r>
      <w:r>
        <w:t xml:space="preserve"> </w:t>
      </w:r>
      <w:r>
        <w:rPr>
          <w:iCs/>
          <w:i/>
        </w:rPr>
        <w:t xml:space="preserve">University of Houston Libraries</w:t>
      </w:r>
      <w:r>
        <w:t xml:space="preserve">, for example, has implemented a “Research Support Hub” to assist graduate students in navigating complex datasets and publishing their work. Such initiatives underscore the librarian’s role as a mentor and guide, particularly for underrepresented student populations who may lack access to academic resources elsewhere.</w:t>
      </w:r>
    </w:p>
    <w:bookmarkEnd w:id="22"/>
    <w:bookmarkStart w:id="23" w:name="challenges-facing-librarians-in-houston"/>
    <w:p>
      <w:pPr>
        <w:pStyle w:val="Heading2"/>
      </w:pPr>
      <w:r>
        <w:t xml:space="preserve">Challenges Facing Librarians in Houston</w:t>
      </w:r>
    </w:p>
    <w:p>
      <w:pPr>
        <w:pStyle w:val="FirstParagraph"/>
      </w:pPr>
      <w:r>
        <w:t xml:space="preserve">Despite their contributions, librarians in Houston face several challenges. One of the most pressing is funding constraints. While public libraries rely on municipal budgets, academic institutions often depend on private grants and tuition revenue. This financial instability can limit the scope of library services, such as expanding digital infrastructure or hiring bilingual staff.</w:t>
      </w:r>
    </w:p>
    <w:p>
      <w:pPr>
        <w:pStyle w:val="BodyText"/>
      </w:pPr>
      <w:r>
        <w:t xml:space="preserve">Another challenge is bridging the digital divide. Although Houston has a robust tech ecosystem, disparities in internet access persist among low-income and rural residents within the greater Houston metropolitan area. Librarians must allocate resources to ensure equitable access to technology while also educating patrons on its effective use.</w:t>
      </w:r>
    </w:p>
    <w:bookmarkEnd w:id="23"/>
    <w:bookmarkStart w:id="24" w:name="opportunities-for-innovation"/>
    <w:p>
      <w:pPr>
        <w:pStyle w:val="Heading2"/>
      </w:pPr>
      <w:r>
        <w:t xml:space="preserve">Opportunities for Innovation</w:t>
      </w:r>
    </w:p>
    <w:p>
      <w:pPr>
        <w:pStyle w:val="FirstParagraph"/>
      </w:pPr>
      <w:r>
        <w:t xml:space="preserve">Houston’s vibrant culture and innovation-driven economy present opportunities for librarians to pioneer new models of service delivery. For example, partnerships between libraries and local tech companies have led to initiatives like “Code in the Library,” where patrons learn programming languages in a community setting. Similarly, collaborations with museums and cultural institutions enable librarians to curate exhibits that highlight Houston’s history and global connections.</w:t>
      </w:r>
    </w:p>
    <w:p>
      <w:pPr>
        <w:pStyle w:val="BodyText"/>
      </w:pPr>
      <w:r>
        <w:t xml:space="preserve">Additionally, the rise of artificial intelligence (AI) has prompted libraries to explore tools such as chatbots for customer service and AI-driven recommendation systems for personalized resource discovery. These innovations require librarians to upskill in emerging technologies, ensuring they remain relevant in a rapidly evolving landscape.</w:t>
      </w:r>
    </w:p>
    <w:bookmarkEnd w:id="24"/>
    <w:bookmarkStart w:id="25" w:name="conclusion"/>
    <w:p>
      <w:pPr>
        <w:pStyle w:val="Heading2"/>
      </w:pPr>
      <w:r>
        <w:t xml:space="preserve">Conclusion</w:t>
      </w:r>
    </w:p>
    <w:p>
      <w:pPr>
        <w:pStyle w:val="FirstParagraph"/>
      </w:pPr>
      <w:r>
        <w:t xml:space="preserve">In conclusion, the librarian in the United States Houston is a dynamic professional whose role extends far beyond traditional expectations. From fostering digital literacy to promoting cultural inclusivity, librarians are instrumental in shaping an equitable and informed society. Their work in both public and academic settings reflects a commitment to lifelong learning and community empowerment. As Houston continues to grow, the need for skilled, adaptable librarians will only increase. Future research should focus on how policy changes, funding models, and technological advancements can further support the librarian’s mission in this unique urban context.</w:t>
      </w:r>
    </w:p>
    <w:bookmarkEnd w:id="25"/>
    <w:bookmarkStart w:id="26" w:name="keywords"/>
    <w:p>
      <w:pPr>
        <w:pStyle w:val="Heading2"/>
      </w:pPr>
      <w:r>
        <w:t xml:space="preserve">Keywords</w:t>
      </w:r>
    </w:p>
    <w:p>
      <w:pPr>
        <w:numPr>
          <w:ilvl w:val="0"/>
          <w:numId w:val="1001"/>
        </w:numPr>
        <w:pStyle w:val="Compact"/>
      </w:pPr>
      <w:r>
        <w:t xml:space="preserve">Librarian</w:t>
      </w:r>
    </w:p>
    <w:p>
      <w:pPr>
        <w:numPr>
          <w:ilvl w:val="0"/>
          <w:numId w:val="1001"/>
        </w:numPr>
        <w:pStyle w:val="Compact"/>
      </w:pPr>
      <w:r>
        <w:t xml:space="preserve">United States Houston</w:t>
      </w:r>
    </w:p>
    <w:p>
      <w:pPr>
        <w:numPr>
          <w:ilvl w:val="0"/>
          <w:numId w:val="1001"/>
        </w:numPr>
        <w:pStyle w:val="Compact"/>
      </w:pPr>
      <w:r>
        <w:t xml:space="preserve">Digital Literacy</w:t>
      </w:r>
    </w:p>
    <w:p>
      <w:pPr>
        <w:numPr>
          <w:ilvl w:val="0"/>
          <w:numId w:val="1001"/>
        </w:numPr>
        <w:pStyle w:val="Compact"/>
      </w:pPr>
      <w:r>
        <w:t xml:space="preserve">Cultural Inclusivity</w:t>
      </w:r>
    </w:p>
    <w:p>
      <w:pPr>
        <w:numPr>
          <w:ilvl w:val="0"/>
          <w:numId w:val="1001"/>
        </w:numPr>
        <w:pStyle w:val="Compact"/>
      </w:pPr>
      <w:r>
        <w:t xml:space="preserve">Educational Equity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United States Houston</dc:title>
  <dc:creator/>
  <dc:language>en</dc:language>
  <cp:keywords/>
  <dcterms:created xsi:type="dcterms:W3CDTF">2026-07-21T04:52:42Z</dcterms:created>
  <dcterms:modified xsi:type="dcterms:W3CDTF">2026-07-21T04:52:42Z</dcterms:modified>
</cp:coreProperties>
</file>

<file path=docProps/custom.xml><?xml version="1.0" encoding="utf-8"?>
<Properties xmlns="http://schemas.openxmlformats.org/officeDocument/2006/custom-properties" xmlns:vt="http://schemas.openxmlformats.org/officeDocument/2006/docPropsVTypes"/>
</file>