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f722a2d8579564b1a5bbd7eb1ec546051fec73f"/>
    <w:p>
      <w:pPr>
        <w:pStyle w:val="Heading1"/>
      </w:pPr>
      <w:r>
        <w:t xml:space="preserve">Abstract Academic Document: The Role of the Librarian in United States Miami</w:t>
      </w:r>
    </w:p>
    <w:bookmarkStart w:id="20" w:name="introduction"/>
    <w:p>
      <w:pPr>
        <w:pStyle w:val="Heading2"/>
      </w:pPr>
      <w:r>
        <w:t xml:space="preserve">Introduction</w:t>
      </w:r>
    </w:p>
    <w:p>
      <w:pPr>
        <w:pStyle w:val="FirstParagraph"/>
      </w:pPr>
      <w:r>
        <w:t xml:space="preserve">The role of the librarian has evolved significantly in the 21st century, particularly within dynamic urban environments such as Miami, Florida, in the United States. As a melting pot of cultural diversity and academic excellence, Miami presents unique challenges and opportunities for librarians. This abstract explores how librarians in United States Miami contribute to educational advancement, community engagement, and information literacy in a rapidly changing technological landscape. The focus is on the intersection of traditional librarian duties with modern demands such as digital resource management, multicultural outreach, and fostering equitable access to knowledge.</w:t>
      </w:r>
    </w:p>
    <w:p>
      <w:pPr>
        <w:pStyle w:val="BodyText"/>
      </w:pPr>
      <w:r>
        <w:t xml:space="preserve">Miami's status as a global hub for tourism, commerce, and academia necessitates that librarians serve a diverse population comprising students from various cultural backgrounds, researchers in specialized fields, and community members seeking lifelong learning opportunities. The United States Miami context is critical to this analysis because it highlights the need for librarians to adapt their services to meet the needs of a multicultural society while aligning with national academic standards.</w:t>
      </w:r>
    </w:p>
    <w:bookmarkEnd w:id="20"/>
    <w:bookmarkStart w:id="21" w:name="purpose-of-the-study"/>
    <w:p>
      <w:pPr>
        <w:pStyle w:val="Heading2"/>
      </w:pPr>
      <w:r>
        <w:t xml:space="preserve">Purpose of the Study</w:t>
      </w:r>
    </w:p>
    <w:p>
      <w:pPr>
        <w:pStyle w:val="FirstParagraph"/>
      </w:pPr>
      <w:r>
        <w:t xml:space="preserve">This abstract academic document aims to examine the multifaceted role of the librarian in United States Miami, emphasizing their contributions to education, research, and public service. It investigates how librarians navigate challenges such as limited funding, technological disparities, and cultural barriers while promoting information literacy among students and community members. The study also highlights innovative practices adopted by librarians in Miami to address these issues.</w:t>
      </w:r>
    </w:p>
    <w:p>
      <w:pPr>
        <w:pStyle w:val="BodyText"/>
      </w:pPr>
      <w:r>
        <w:t xml:space="preserve">By focusing on United States Miami, this document underscores the importance of contextualizing librarian roles within specific geographical and socio-cultural frameworks. The analysis draws from case studies of libraries in Miami-Dade County, including public institutions like the Dade County Public Library System and academic repositories such as the University of Miami Libraries.</w:t>
      </w:r>
    </w:p>
    <w:bookmarkEnd w:id="21"/>
    <w:bookmarkStart w:id="22" w:name="key-themes-and-contributions"/>
    <w:p>
      <w:pPr>
        <w:pStyle w:val="Heading2"/>
      </w:pPr>
      <w:r>
        <w:t xml:space="preserve">Key Themes and Contributions</w:t>
      </w:r>
    </w:p>
    <w:p>
      <w:pPr>
        <w:pStyle w:val="FirstParagraph"/>
      </w:pPr>
      <w:r>
        <w:t xml:space="preserve">The contributions of librarians in United States Miami are manifold. They serve as facilitators of access to information, educators in digital literacy, and advocates for equitable resource distribution. For instance, librarians in Miami have implemented programs tailored to the needs of non-English-speaking populations, such as bilingual workshops and multilingual digital archives. These initiatives align with the broader goal of ensuring that all community members—regardless of linguistic or socioeconomic background—can benefit from the resources provided by libraries.</w:t>
      </w:r>
    </w:p>
    <w:p>
      <w:pPr>
        <w:pStyle w:val="BodyText"/>
      </w:pPr>
      <w:r>
        <w:t xml:space="preserve">Furthermore, librarians in United States Miami play a pivotal role in supporting academic institutions. They collaborate with faculty to curate specialized research collections and provide training on citation tools and scholarly databases. Their expertise is crucial for students engaged in interdisciplinary studies, given Miami’s prominence as a center for environmental science, international relations, and health research.</w:t>
      </w:r>
    </w:p>
    <w:p>
      <w:pPr>
        <w:pStyle w:val="BodyText"/>
      </w:pPr>
      <w:r>
        <w:t xml:space="preserve">Another critical theme is the librarian’s role in fostering community engagement. Through outreach programs, libraries in Miami have become hubs for cultural events, author talks, and technology training sessions. These activities not only enhance public access to information but also strengthen social cohesion within a diverse population.</w:t>
      </w:r>
    </w:p>
    <w:bookmarkEnd w:id="22"/>
    <w:bookmarkStart w:id="23" w:name="challenges-and-innovations"/>
    <w:p>
      <w:pPr>
        <w:pStyle w:val="Heading2"/>
      </w:pPr>
      <w:r>
        <w:t xml:space="preserve">Challenges and Innovations</w:t>
      </w:r>
    </w:p>
    <w:p>
      <w:pPr>
        <w:pStyle w:val="FirstParagraph"/>
      </w:pPr>
      <w:r>
        <w:t xml:space="preserve">Despite their contributions, librarians in United States Miami face challenges such as budget constraints, the need for continuous technological upgrades, and addressing gaps in digital equity. Many residents lack reliable internet access or devices necessary for online learning and research. In response, librarians have partnered with local organizations to provide free Wi-Fi hotspots, loaner laptops, and coding workshops aimed at closing the digital divide.</w:t>
      </w:r>
    </w:p>
    <w:p>
      <w:pPr>
        <w:pStyle w:val="BodyText"/>
      </w:pPr>
      <w:r>
        <w:t xml:space="preserve">Innovations in library services have also emerged as a solution to these challenges. For example, mobile libraries equipped with digital resources travel to underserved neighborhoods in Miami-Dade County. Additionally, librarians leverage social media platforms like Instagram and Facebook to promote library events and virtual tutorials, ensuring that their services reach younger demographics and remote users.</w:t>
      </w:r>
    </w:p>
    <w:bookmarkEnd w:id="23"/>
    <w:bookmarkStart w:id="24" w:name="conclusion"/>
    <w:p>
      <w:pPr>
        <w:pStyle w:val="Heading2"/>
      </w:pPr>
      <w:r>
        <w:t xml:space="preserve">Conclusion</w:t>
      </w:r>
    </w:p>
    <w:p>
      <w:pPr>
        <w:pStyle w:val="FirstParagraph"/>
      </w:pPr>
      <w:r>
        <w:t xml:space="preserve">The librarian in United States Miami embodies a dynamic profession that balances tradition with innovation. Their work is vital to the educational and cultural fabric of the city, as they bridge gaps between academia, technology, and community needs. This abstract academic document underscores the importance of recognizing librarians not merely as custodians of books but as integral agents of change in a globalized world.</w:t>
      </w:r>
    </w:p>
    <w:p>
      <w:pPr>
        <w:pStyle w:val="BodyText"/>
      </w:pPr>
      <w:r>
        <w:t xml:space="preserve">As United States Miami continues to grow in prominence, so too must the role of librarians expand to meet emerging demands. By prioritizing inclusivity, technological integration, and community collaboration, librarians in Miami can ensure that their institutions remain relevant and impactful for generations to come. This analysis serves as a foundational framework for further research into the evolving responsibilities of librarians in similar urban environments across the United States.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United States Miami</dc:title>
  <dc:creator/>
  <dc:language>en</dc:language>
  <cp:keywords/>
  <dcterms:created xsi:type="dcterms:W3CDTF">2026-07-21T09:51:22Z</dcterms:created>
  <dcterms:modified xsi:type="dcterms:W3CDTF">2026-07-21T09:51:22Z</dcterms:modified>
</cp:coreProperties>
</file>

<file path=docProps/custom.xml><?xml version="1.0" encoding="utf-8"?>
<Properties xmlns="http://schemas.openxmlformats.org/officeDocument/2006/custom-properties" xmlns:vt="http://schemas.openxmlformats.org/officeDocument/2006/docPropsVTypes"/>
</file>