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074ad927c77a4fc4e7c41f8fc78d85c97670fa"/>
    <w:p>
      <w:pPr>
        <w:pStyle w:val="Heading1"/>
      </w:pPr>
      <w:r>
        <w:t xml:space="preserve">The Role of the Librarian in United States New York City: An Abstract Academic Document</w:t>
      </w:r>
    </w:p>
    <w:p>
      <w:pPr>
        <w:pStyle w:val="FirstParagraph"/>
      </w:pPr>
      <w:r>
        <w:t xml:space="preserve">In the context of</w:t>
      </w:r>
      <w:r>
        <w:t xml:space="preserve"> </w:t>
      </w:r>
      <w:r>
        <w:rPr>
          <w:bCs/>
          <w:b/>
        </w:rPr>
        <w:t xml:space="preserve">United States New York City</w:t>
      </w:r>
      <w:r>
        <w:t xml:space="preserve">, where cultural diversity, academic excellence, and urban innovation converge, the role of the **Librarian** has evolved into a multifaceted and indispensable profession. This abstract academic document examines the significance of librarians in shaping educational access, fostering community engagement, and advancing information literacy in one of the most dynamic metropolises globally. By situating this discussion within the socio-political and technological landscape of New York City (NYC), it becomes evident that **Librarians** are not merely custodians of knowledge but pivotal agents of social change and intellectual empowerment.</w:t>
      </w:r>
    </w:p>
    <w:p>
      <w:pPr>
        <w:pStyle w:val="BodyText"/>
      </w:pPr>
      <w:r>
        <w:rPr>
          <w:bCs/>
          <w:b/>
        </w:rPr>
        <w:t xml:space="preserve">United States New York City</w:t>
      </w:r>
      <w:r>
        <w:t xml:space="preserve">, home to over 8 million residents, is a microcosm of global cultures, languages, and traditions. This demographic complexity presents unique challenges and opportunities for **Librarians**, who must navigate the demands of an increasingly diverse population while ensuring equitable access to resources. In NYC’s public libraries alone—such as the New York Public Library (NYPL) system or Brooklyn Public Library—**Librarians** serve as cultural ambassadors, educators, and technological facilitators. Their responsibilities extend beyond managing book collections; they now encompass digital archiving, virtual tutoring services, and programming that addresses the needs of immigrants, students, and lifelong learners.</w:t>
      </w:r>
    </w:p>
    <w:p>
      <w:pPr>
        <w:pStyle w:val="BodyText"/>
      </w:pPr>
      <w:r>
        <w:t xml:space="preserve">The academic role of the **Librarian** in</w:t>
      </w:r>
      <w:r>
        <w:t xml:space="preserve"> </w:t>
      </w:r>
      <w:r>
        <w:rPr>
          <w:bCs/>
          <w:b/>
        </w:rPr>
        <w:t xml:space="preserve">United States New York City</w:t>
      </w:r>
      <w:r>
        <w:t xml:space="preserve"> </w:t>
      </w:r>
      <w:r>
        <w:t xml:space="preserve">is particularly critical given the city’s status as a global hub for higher education. Institutions such as Columbia University, New York University (NYU), and The City University of New York (CUNY) rely heavily on their library systems to support research, innovation, and interdisciplinary collaboration. **Librarians** in these settings act as research consultants, data analysts, and instructional designers. They train students in utilizing scholarly databases like JSTOR or Google Scholar while also ensuring compliance with intellectual property laws and ethical research practices. Furthermore, the integration of emerging technologies—such as AI-driven cataloging systems or 3D printing labs—requires **Librarians** to continuously adapt their skill sets to remain relevant in a rapidly evolving academic environment.</w:t>
      </w:r>
    </w:p>
    <w:p>
      <w:pPr>
        <w:pStyle w:val="BodyText"/>
      </w:pPr>
      <w:r>
        <w:t xml:space="preserve">However, the role of the **Librarian** in</w:t>
      </w:r>
      <w:r>
        <w:t xml:space="preserve"> </w:t>
      </w:r>
      <w:r>
        <w:rPr>
          <w:bCs/>
          <w:b/>
        </w:rPr>
        <w:t xml:space="preserve">United States New York City</w:t>
      </w:r>
      <w:r>
        <w:t xml:space="preserve"> </w:t>
      </w:r>
      <w:r>
        <w:t xml:space="preserve">is not confined to academic institutions. Public libraries across NYC serve as vital community resources, particularly for underserved populations. In neighborhoods with limited access to technology or formal education, **Librarians** provide free Wi-Fi, coding workshops, and literacy programs tailored to children and adults alike. For instance, the NYPL’s “Tech Connect” initiative offers device lending and digital literacy training to residents facing economic hardship. These efforts underscore the **Librarian**’s dual mission: to democratize knowledge while addressing systemic inequities in access.</w:t>
      </w:r>
    </w:p>
    <w:p>
      <w:pPr>
        <w:pStyle w:val="BodyText"/>
      </w:pPr>
      <w:r>
        <w:t xml:space="preserve">The challenges faced by **Librarians** in</w:t>
      </w:r>
      <w:r>
        <w:t xml:space="preserve"> </w:t>
      </w:r>
      <w:r>
        <w:rPr>
          <w:bCs/>
          <w:b/>
        </w:rPr>
        <w:t xml:space="preserve">United States New York City</w:t>
      </w:r>
      <w:r>
        <w:t xml:space="preserve"> </w:t>
      </w:r>
      <w:r>
        <w:t xml:space="preserve">are equally multifaceted. Funding constraints, rising operational costs, and the pressure to modernize aging infrastructure often strain library systems. Additionally, the digital divide persists even within NYC’s affluent districts, as marginalized communities struggle to bridge gaps in technological proficiency. **Librarians** must balance these challenges with the demand for expanded services—a paradox that requires strategic resource allocation and community-driven policymaking.</w:t>
      </w:r>
    </w:p>
    <w:p>
      <w:pPr>
        <w:pStyle w:val="BodyText"/>
      </w:pPr>
      <w:r>
        <w:t xml:space="preserve">In response to these complexities, **Librarians** in</w:t>
      </w:r>
      <w:r>
        <w:t xml:space="preserve"> </w:t>
      </w:r>
      <w:r>
        <w:rPr>
          <w:bCs/>
          <w:b/>
        </w:rPr>
        <w:t xml:space="preserve">United States New York City</w:t>
      </w:r>
      <w:r>
        <w:t xml:space="preserve"> </w:t>
      </w:r>
      <w:r>
        <w:t xml:space="preserve">have embraced innovative practices to enhance their impact. Collaborative partnerships between libraries and local schools, museums, and non-profits have become increasingly common. For example, the Brooklyn Public Library’s collaboration with the Brooklyn Museum offers joint exhibitions and educational programs that blend art history with critical thinking skills. Similarly, **Librarians** at CUNY libraries have pioneered open-access publishing initiatives to support scholarly work by underrepresented voices.</w:t>
      </w:r>
    </w:p>
    <w:p>
      <w:pPr>
        <w:pStyle w:val="BodyText"/>
      </w:pPr>
      <w:r>
        <w:t xml:space="preserve">The academic significance of this discussion lies in its implications for library science education and professional development. As</w:t>
      </w:r>
      <w:r>
        <w:t xml:space="preserve"> </w:t>
      </w:r>
      <w:r>
        <w:rPr>
          <w:bCs/>
          <w:b/>
        </w:rPr>
        <w:t xml:space="preserve">United States New York City</w:t>
      </w:r>
      <w:r>
        <w:t xml:space="preserve"> </w:t>
      </w:r>
      <w:r>
        <w:t xml:space="preserve">continues to grow as a center for innovation, the **Librarian**’s role must be redefined through interdisciplinary training programs that emphasize technology, cultural competence, and community advocacy. Academic institutions offering degrees in library science—such as NYU’s School of Professional Studies or CUNY Graduate School of Journalism—must ensure curricula reflect the realities of urban librarianship. This includes courses on data management, digital humanities, and trauma-informed practices for working with diverse populations.</w:t>
      </w:r>
    </w:p>
    <w:p>
      <w:pPr>
        <w:pStyle w:val="BodyText"/>
      </w:pPr>
      <w:r>
        <w:t xml:space="preserve">Furthermore, the **Librarian**’s role in</w:t>
      </w:r>
      <w:r>
        <w:t xml:space="preserve"> </w:t>
      </w:r>
      <w:r>
        <w:rPr>
          <w:bCs/>
          <w:b/>
        </w:rPr>
        <w:t xml:space="preserve">United States New York City</w:t>
      </w:r>
      <w:r>
        <w:t xml:space="preserve"> </w:t>
      </w:r>
      <w:r>
        <w:t xml:space="preserve">extends to addressing contemporary issues such as misinformation and media literacy. In an era where fake news and algorithmic bias dominate public discourse, **Librarians** are uniquely positioned to teach critical evaluation skills. Through workshops on fact-checking, digital citizenship, and ethical research practices, they empower residents to navigate the information landscape responsibly.</w:t>
      </w:r>
    </w:p>
    <w:p>
      <w:pPr>
        <w:pStyle w:val="BodyText"/>
      </w:pPr>
      <w:r>
        <w:t xml:space="preserve">In conclusion, the **Librarian** in</w:t>
      </w:r>
      <w:r>
        <w:t xml:space="preserve"> </w:t>
      </w:r>
      <w:r>
        <w:rPr>
          <w:bCs/>
          <w:b/>
        </w:rPr>
        <w:t xml:space="preserve">United States New York City</w:t>
      </w:r>
      <w:r>
        <w:t xml:space="preserve"> </w:t>
      </w:r>
      <w:r>
        <w:t xml:space="preserve">represents a vital intersection of academia, community service, and technological innovation. Their work transcends traditional boundaries to address both local and global challenges. As NYC continues to evolve as a cultural and intellectual leader, investing in the professional development of **Librarians** is essential to ensuring that knowledge remains accessible, equitable, and transformative for all residents. This abstract academic document underscores the urgency of reimagining librarianship as a dynamic profession capable of meeting the demands of an ever-changing urban landscape.</w:t>
      </w:r>
    </w:p>
    <w:p>
      <w:pPr>
        <w:pStyle w:val="BodyText"/>
      </w:pPr>
      <w:r>
        <w:rPr>
          <w:bCs/>
          <w:b/>
        </w:rPr>
        <w:t xml:space="preserve">Keywords:</w:t>
      </w:r>
      <w:r>
        <w:t xml:space="preserve"> </w:t>
      </w:r>
      <w:r>
        <w:rPr>
          <w:iCs/>
          <w:i/>
        </w:rPr>
        <w:t xml:space="preserve">Librarian</w:t>
      </w:r>
      <w:r>
        <w:t xml:space="preserve">,</w:t>
      </w:r>
      <w:r>
        <w:t xml:space="preserve"> </w:t>
      </w:r>
      <w:r>
        <w:rPr>
          <w:iCs/>
          <w:i/>
        </w:rPr>
        <w:t xml:space="preserve">United States New York City</w:t>
      </w:r>
      <w:r>
        <w:t xml:space="preserve">,</w:t>
      </w:r>
      <w:r>
        <w:t xml:space="preserve"> </w:t>
      </w:r>
      <w:r>
        <w:rPr>
          <w:iCs/>
          <w:i/>
        </w:rPr>
        <w:t xml:space="preserve">American libraries</w:t>
      </w:r>
      <w:r>
        <w:t xml:space="preserve">,</w:t>
      </w:r>
      <w:r>
        <w:t xml:space="preserve"> </w:t>
      </w:r>
      <w:r>
        <w:rPr>
          <w:iCs/>
          <w:i/>
        </w:rPr>
        <w:t xml:space="preserve">Digital literacy</w:t>
      </w:r>
      <w:r>
        <w:t xml:space="preserve">,</w:t>
      </w:r>
      <w:r>
        <w:t xml:space="preserve"> </w:t>
      </w:r>
      <w:r>
        <w:rPr>
          <w:iCs/>
          <w:i/>
        </w:rPr>
        <w:t xml:space="preserve">Educational equity</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2026-07-21T14:57:29Z</dcterms:created>
  <dcterms:modified xsi:type="dcterms:W3CDTF">2026-07-21T14:57:29Z</dcterms:modified>
</cp:coreProperties>
</file>

<file path=docProps/custom.xml><?xml version="1.0" encoding="utf-8"?>
<Properties xmlns="http://schemas.openxmlformats.org/officeDocument/2006/custom-properties" xmlns:vt="http://schemas.openxmlformats.org/officeDocument/2006/docPropsVTypes"/>
</file>