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Marine</w:t>
      </w:r>
      <w:r>
        <w:t xml:space="preserve"> </w:t>
      </w:r>
      <w:r>
        <w:t xml:space="preserve">Engineer</w:t>
      </w:r>
      <w:r>
        <w:t xml:space="preserve"> </w:t>
      </w:r>
      <w:r>
        <w:t xml:space="preserve">in</w:t>
      </w:r>
      <w:r>
        <w:t xml:space="preserve"> </w:t>
      </w:r>
      <w:r>
        <w:t xml:space="preserve">Bangladesh</w:t>
      </w:r>
      <w:r>
        <w:t xml:space="preserve"> </w:t>
      </w:r>
      <w:r>
        <w:t xml:space="preserve">Dhaka</w:t>
      </w:r>
    </w:p>
    <w:p>
      <w:pPr>
        <w:pStyle w:val="FirstParagraph"/>
      </w:pPr>
      <w:r>
        <w:t xml:space="preserve">```html</w:t>
      </w:r>
    </w:p>
    <w:bookmarkStart w:id="26" w:name="Xe874814c085d19bac3a3f9bb923c20fb203a0a3"/>
    <w:p>
      <w:pPr>
        <w:pStyle w:val="Heading1"/>
      </w:pPr>
      <w:r>
        <w:t xml:space="preserve">Abstract Academic Document: The Role of Marine Engineers in the Context of Bangladesh Dhaka</w:t>
      </w:r>
    </w:p>
    <w:p>
      <w:pPr>
        <w:pStyle w:val="FirstParagraph"/>
      </w:pPr>
      <w:r>
        <w:rPr>
          <w:bCs/>
          <w:b/>
        </w:rPr>
        <w:t xml:space="preserve">Keywords:</w:t>
      </w:r>
      <w:r>
        <w:t xml:space="preserve"> </w:t>
      </w:r>
      <w:r>
        <w:t xml:space="preserve">Abstract academic, Marine Engineer, Bangladesh Dhaka.</w:t>
      </w:r>
    </w:p>
    <w:bookmarkStart w:id="20" w:name="introduction"/>
    <w:p>
      <w:pPr>
        <w:pStyle w:val="Heading2"/>
      </w:pPr>
      <w:r>
        <w:t xml:space="preserve">Introduction</w:t>
      </w:r>
    </w:p>
    <w:p>
      <w:pPr>
        <w:pStyle w:val="FirstParagraph"/>
      </w:pPr>
      <w:r>
        <w:t xml:space="preserve">The role of a</w:t>
      </w:r>
      <w:r>
        <w:t xml:space="preserve"> </w:t>
      </w:r>
      <w:r>
        <w:rPr>
          <w:bCs/>
          <w:b/>
        </w:rPr>
        <w:t xml:space="preserve">Marine Engineer</w:t>
      </w:r>
      <w:r>
        <w:t xml:space="preserve"> </w:t>
      </w:r>
      <w:r>
        <w:t xml:space="preserve">is pivotal in shaping the maritime and coastal industries worldwide. In the context of</w:t>
      </w:r>
      <w:r>
        <w:t xml:space="preserve"> </w:t>
      </w:r>
      <w:r>
        <w:rPr>
          <w:iCs/>
          <w:i/>
        </w:rPr>
        <w:t xml:space="preserve">Bangladesh Dhaka</w:t>
      </w:r>
      <w:r>
        <w:t xml:space="preserve">, where economic growth is increasingly tied to trade, logistics, and industrial development, the contributions of Marine Engineers are both critical and underexplored. This abstract academic document provides an in-depth analysis of the significance, challenges, and opportunities associated with Marine Engineering in Bangladesh Dhaka. By examining the unique socio-economic landscape of Dhaka—a city that serves as a political, cultural, and commercial hub—this study highlights the indispensable role of</w:t>
      </w:r>
      <w:r>
        <w:t xml:space="preserve"> </w:t>
      </w:r>
      <w:r>
        <w:rPr>
          <w:bCs/>
          <w:b/>
        </w:rPr>
        <w:t xml:space="preserve">Marine Engineers</w:t>
      </w:r>
      <w:r>
        <w:t xml:space="preserve"> </w:t>
      </w:r>
      <w:r>
        <w:t xml:space="preserve">in advancing Bangladesh’s maritime ambitions while addressing regional and global demands.</w:t>
      </w:r>
    </w:p>
    <w:bookmarkEnd w:id="20"/>
    <w:bookmarkStart w:id="21" w:name="Xafb43bc8f1ca76ed9ca68557afe6a36caa2b085"/>
    <w:p>
      <w:pPr>
        <w:pStyle w:val="Heading2"/>
      </w:pPr>
      <w:r>
        <w:t xml:space="preserve">The Role of Marine Engineers in Bangladesh's Maritime Sector</w:t>
      </w:r>
    </w:p>
    <w:p>
      <w:pPr>
        <w:pStyle w:val="FirstParagraph"/>
      </w:pPr>
      <w:r>
        <w:t xml:space="preserve">Bangladesh, with its extensive coastline stretching over 700 kilometers along the Bay of Bengal, has immense potential for maritime development. However, the country’s industrial infrastructure is heavily concentrated in Dhaka, which must act as a logistical and technological nexus to support coastal and marine industries.</w:t>
      </w:r>
      <w:r>
        <w:t xml:space="preserve"> </w:t>
      </w:r>
      <w:r>
        <w:rPr>
          <w:bCs/>
          <w:b/>
        </w:rPr>
        <w:t xml:space="preserve">Marine Engineers</w:t>
      </w:r>
      <w:r>
        <w:t xml:space="preserve"> </w:t>
      </w:r>
      <w:r>
        <w:t xml:space="preserve">play a dual role in this ecosystem: they are responsible for designing, maintaining, and innovating technologies related to ships, offshore structures, and port operations. Their expertise is vital for ensuring the safety, efficiency, and sustainability of Bangladesh’s maritime economy.</w:t>
      </w:r>
    </w:p>
    <w:p>
      <w:pPr>
        <w:pStyle w:val="BodyText"/>
      </w:pPr>
      <w:r>
        <w:t xml:space="preserve">In Dhaka specifically, Marine Engineers work closely with government agencies like the Bangladesh Navy’s Engineering Corps and private enterprises involved in shipbuilding or offshore drilling. The city’s proximity to major ports such as Chattogram (Chittagong) allows for seamless integration of engineering solutions tailored to the needs of Bangladesh’s maritime sector. For instance, Marine Engineers in Dhaka are instrumental in addressing challenges such as port congestion, corrosion from saltwater exposure, and the need for modernized shipyards. Their work directly impacts Bangladesh’s ability to compete in global trade networks.</w:t>
      </w:r>
    </w:p>
    <w:bookmarkEnd w:id="21"/>
    <w:bookmarkStart w:id="22" w:name="economic-and-industrial-relevance"/>
    <w:p>
      <w:pPr>
        <w:pStyle w:val="Heading2"/>
      </w:pPr>
      <w:r>
        <w:t xml:space="preserve">Economic and Industrial Relevance</w:t>
      </w:r>
    </w:p>
    <w:p>
      <w:pPr>
        <w:pStyle w:val="FirstParagraph"/>
      </w:pPr>
      <w:r>
        <w:t xml:space="preserve">Bangladesh’s economy relies heavily on its maritime sector for export revenue. Textiles, garments, and agricultural products are primarily exported via sea routes, making the efficiency of maritime logistics a national priority.</w:t>
      </w:r>
      <w:r>
        <w:t xml:space="preserve"> </w:t>
      </w:r>
      <w:r>
        <w:rPr>
          <w:bCs/>
          <w:b/>
        </w:rPr>
        <w:t xml:space="preserve">Marine Engineers</w:t>
      </w:r>
      <w:r>
        <w:t xml:space="preserve"> </w:t>
      </w:r>
      <w:r>
        <w:t xml:space="preserve">in Dhaka contribute to this by optimizing ship design for fuel efficiency and cargo capacity, ensuring compliance with international maritime regulations (e.g., International Maritime Organization standards), and developing technologies to reduce environmental impacts such as carbon emissions.</w:t>
      </w:r>
    </w:p>
    <w:p>
      <w:pPr>
        <w:pStyle w:val="BodyText"/>
      </w:pPr>
      <w:r>
        <w:t xml:space="preserve">Dhaka’s growing industrial base also necessitates the involvement of Marine Engineers in non-traditional sectors. For example, Bangladesh is investing in offshore renewable energy projects, including wind and tidal energy farms. These initiatives require specialized engineering solutions that only</w:t>
      </w:r>
      <w:r>
        <w:t xml:space="preserve"> </w:t>
      </w:r>
      <w:r>
        <w:rPr>
          <w:bCs/>
          <w:b/>
        </w:rPr>
        <w:t xml:space="preserve">Marine Engineers</w:t>
      </w:r>
      <w:r>
        <w:t xml:space="preserve"> </w:t>
      </w:r>
      <w:r>
        <w:t xml:space="preserve">can provide. Furthermore, the city’s universities and technical institutions—such as the Bangladesh University of Engineering and Technology (BUET) and Dhaka Polytechnic Institute—are producing a new generation of Marine Engineers equipped to meet these demands.</w:t>
      </w:r>
    </w:p>
    <w:bookmarkEnd w:id="22"/>
    <w:bookmarkStart w:id="23" w:name="Xec2d372517e389395f389b434a3ab12f8a85062"/>
    <w:p>
      <w:pPr>
        <w:pStyle w:val="Heading2"/>
      </w:pPr>
      <w:r>
        <w:t xml:space="preserve">Challenges Facing Marine Engineers in Bangladesh Dhaka</w:t>
      </w:r>
    </w:p>
    <w:p>
      <w:pPr>
        <w:pStyle w:val="FirstParagraph"/>
      </w:pPr>
      <w:r>
        <w:t xml:space="preserve">Despite their importance,</w:t>
      </w:r>
      <w:r>
        <w:t xml:space="preserve"> </w:t>
      </w:r>
      <w:r>
        <w:rPr>
          <w:bCs/>
          <w:b/>
        </w:rPr>
        <w:t xml:space="preserve">Marine Engineers</w:t>
      </w:r>
      <w:r>
        <w:t xml:space="preserve"> </w:t>
      </w:r>
      <w:r>
        <w:t xml:space="preserve">in Dhaka face significant challenges. One major issue is the lack of modern infrastructure and equipment within the city’s engineering facilities. While Dhaka is a hub for academic research, its shipyards and port authorities often struggle with outdated technology, leading to inefficiencies in marine operations.</w:t>
      </w:r>
    </w:p>
    <w:p>
      <w:pPr>
        <w:pStyle w:val="BodyText"/>
      </w:pPr>
      <w:r>
        <w:t xml:space="preserve">Economic constraints also limit the availability of advanced training programs for Marine Engineers. Many professionals must travel abroad—particularly to countries like Singapore or South Korea—for specialized certifications, which increases costs and reduces local capacity. Additionally, Bangladesh’s vulnerability to climate change (e.g., rising sea levels and cyclones) necessitates urgent innovation in coastal engineering, yet funding for such projects remains limited.</w:t>
      </w:r>
    </w:p>
    <w:p>
      <w:pPr>
        <w:pStyle w:val="BodyText"/>
      </w:pPr>
      <w:r>
        <w:t xml:space="preserve">Another challenge is the brain drain of skilled engineers. Many graduates from Dhaka’s technical institutions migrate abroad for better opportunities, leaving a gap in local expertise. Addressing this requires policy interventions to create incentives for Marine Engineers to stay and work within Bangladesh.</w:t>
      </w:r>
    </w:p>
    <w:bookmarkEnd w:id="23"/>
    <w:bookmarkStart w:id="24" w:name="opportunities-and-future-prospects"/>
    <w:p>
      <w:pPr>
        <w:pStyle w:val="Heading2"/>
      </w:pPr>
      <w:r>
        <w:t xml:space="preserve">Opportunities and Future Prospects</w:t>
      </w:r>
    </w:p>
    <w:p>
      <w:pPr>
        <w:pStyle w:val="FirstParagraph"/>
      </w:pPr>
      <w:r>
        <w:t xml:space="preserve">Bangladesh’s government has recognized the importance of maritime development in its Five-Year Plan (2016–2021) and subsequent frameworks. The proposed "Bangladesh Port Authority Modernization Project" and investments in the Matarbari Deep-Sea Port underscore the need for</w:t>
      </w:r>
      <w:r>
        <w:t xml:space="preserve"> </w:t>
      </w:r>
      <w:r>
        <w:rPr>
          <w:bCs/>
          <w:b/>
        </w:rPr>
        <w:t xml:space="preserve">Marine Engineers</w:t>
      </w:r>
      <w:r>
        <w:t xml:space="preserve"> </w:t>
      </w:r>
      <w:r>
        <w:t xml:space="preserve">to contribute to infrastructure upgrades. Dhaka, as the administrative center, is uniquely positioned to coordinate these efforts through research, policy formulation, and workforce development.</w:t>
      </w:r>
    </w:p>
    <w:p>
      <w:pPr>
        <w:pStyle w:val="BodyText"/>
      </w:pPr>
      <w:r>
        <w:t xml:space="preserve">The rise of digital technologies also presents opportunities. Marine Engineers in Dhaka can leverage artificial intelligence (AI) and automation to improve port operations and maritime safety. For instance, AI-driven predictive maintenance systems could reduce ship downtime and lower operational costs for Bangladesh’s shipping industry.</w:t>
      </w:r>
    </w:p>
    <w:p>
      <w:pPr>
        <w:pStyle w:val="BodyText"/>
      </w:pPr>
      <w:r>
        <w:t xml:space="preserve">Moreover, the increasing emphasis on sustainability has opened new avenues for</w:t>
      </w:r>
      <w:r>
        <w:t xml:space="preserve"> </w:t>
      </w:r>
      <w:r>
        <w:rPr>
          <w:bCs/>
          <w:b/>
        </w:rPr>
        <w:t xml:space="preserve">Marine Engineers</w:t>
      </w:r>
      <w:r>
        <w:t xml:space="preserve">. In Dhaka, there is a growing interest in developing eco-friendly ship designs and recycling technologies to manage marine waste. These initiatives align with Bangladesh’s commitments under international agreements such as the Paris Agreement and the United Nations Sustainable Development Goals (SDGs).</w:t>
      </w:r>
    </w:p>
    <w:bookmarkEnd w:id="24"/>
    <w:bookmarkStart w:id="25" w:name="conclusion"/>
    <w:p>
      <w:pPr>
        <w:pStyle w:val="Heading2"/>
      </w:pPr>
      <w:r>
        <w:t xml:space="preserve">Conclusion</w:t>
      </w:r>
    </w:p>
    <w:p>
      <w:pPr>
        <w:pStyle w:val="FirstParagraph"/>
      </w:pPr>
      <w:r>
        <w:t xml:space="preserve">In summary,</w:t>
      </w:r>
      <w:r>
        <w:t xml:space="preserve"> </w:t>
      </w:r>
      <w:r>
        <w:rPr>
          <w:bCs/>
          <w:b/>
        </w:rPr>
        <w:t xml:space="preserve">Marine Engineers</w:t>
      </w:r>
      <w:r>
        <w:t xml:space="preserve"> </w:t>
      </w:r>
      <w:r>
        <w:t xml:space="preserve">are indispensable to Bangladesh’s maritime economy, particularly in the context of</w:t>
      </w:r>
      <w:r>
        <w:t xml:space="preserve"> </w:t>
      </w:r>
      <w:r>
        <w:rPr>
          <w:iCs/>
          <w:i/>
        </w:rPr>
        <w:t xml:space="preserve">Bangladesh Dhaka</w:t>
      </w:r>
      <w:r>
        <w:t xml:space="preserve">. Their expertise supports both traditional industries like shipping and emerging sectors such as offshore energy. While challenges such as infrastructure gaps and brain drain persist, the opportunities for innovation and growth in Dhaka are substantial. By investing in education, modernizing engineering facilities, and fostering collaboration between academia and industry, Bangladesh can position</w:t>
      </w:r>
      <w:r>
        <w:t xml:space="preserve"> </w:t>
      </w:r>
      <w:r>
        <w:rPr>
          <w:bCs/>
          <w:b/>
        </w:rPr>
        <w:t xml:space="preserve">Marine Engineers</w:t>
      </w:r>
      <w:r>
        <w:t xml:space="preserve"> </w:t>
      </w:r>
      <w:r>
        <w:t xml:space="preserve">at the forefront of its economic transformation. This abstract academic document underscores the critical need to elevate the role of</w:t>
      </w:r>
      <w:r>
        <w:t xml:space="preserve"> </w:t>
      </w:r>
      <w:r>
        <w:rPr>
          <w:iCs/>
          <w:i/>
        </w:rPr>
        <w:t xml:space="preserve">Bangladesh Dhaka</w:t>
      </w:r>
      <w:r>
        <w:t xml:space="preserve"> </w:t>
      </w:r>
      <w:r>
        <w:t xml:space="preserve">as a hub for maritime innovation in South Asia.</w:t>
      </w:r>
    </w:p>
    <w:p>
      <w:pPr>
        <w:pStyle w:val="BodyText"/>
      </w:pPr>
      <w:r>
        <w:rPr>
          <w:bCs/>
          <w:b/>
        </w:rPr>
        <w:t xml:space="preserve">Author:</w:t>
      </w:r>
      <w:r>
        <w:t xml:space="preserve"> </w:t>
      </w:r>
      <w:r>
        <w:t xml:space="preserve">[Your Name] |</w:t>
      </w:r>
      <w:r>
        <w:t xml:space="preserve"> </w:t>
      </w:r>
      <w:r>
        <w:rPr>
          <w:bCs/>
          <w:b/>
        </w:rPr>
        <w:t xml:space="preserve">Institution:</w:t>
      </w:r>
      <w:r>
        <w:t xml:space="preserve"> </w:t>
      </w:r>
      <w:r>
        <w:t xml:space="preserve">[University/Organization Name] |</w:t>
      </w:r>
      <w:r>
        <w:t xml:space="preserve"> </w:t>
      </w:r>
      <w:r>
        <w:rPr>
          <w:bCs/>
          <w:b/>
        </w:rPr>
        <w:t xml:space="preserve">Date:</w:t>
      </w:r>
      <w:r>
        <w:t xml:space="preserve"> </w:t>
      </w:r>
      <w:r>
        <w:t xml:space="preserve">[Insert Date]</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Marine Engineer in Bangladesh Dhaka</dc:title>
  <dc:creator/>
  <dc:language>en</dc:language>
  <cp:keywords/>
  <dcterms:created xsi:type="dcterms:W3CDTF">2026-07-23T04:49:17Z</dcterms:created>
  <dcterms:modified xsi:type="dcterms:W3CDTF">2026-07-23T04:49:17Z</dcterms:modified>
</cp:coreProperties>
</file>

<file path=docProps/custom.xml><?xml version="1.0" encoding="utf-8"?>
<Properties xmlns="http://schemas.openxmlformats.org/officeDocument/2006/custom-properties" xmlns:vt="http://schemas.openxmlformats.org/officeDocument/2006/docPropsVTypes"/>
</file>