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9c6ea7fd81847faedd88512e608537653260b08"/>
    <w:p>
      <w:pPr>
        <w:pStyle w:val="Heading1"/>
      </w:pPr>
      <w:r>
        <w:t xml:space="preserve">Abstract Academic Document: The Role of a Marine Engineer in Germany, Munich</w:t>
      </w:r>
    </w:p>
    <w:p>
      <w:pPr>
        <w:pStyle w:val="FirstParagraph"/>
      </w:pPr>
      <w:r>
        <w:rPr>
          <w:bCs/>
          <w:b/>
        </w:rPr>
        <w:t xml:space="preserve">Abstract:</w:t>
      </w:r>
    </w:p>
    <w:p>
      <w:pPr>
        <w:pStyle w:val="BodyText"/>
      </w:pPr>
      <w:r>
        <w:t xml:space="preserve">The role of a marine engineer has evolved significantly in recent decades, driven by technological advancements, environmental regulations, and the global demand for sustainable maritime practices. In the context of</w:t>
      </w:r>
      <w:r>
        <w:t xml:space="preserve"> </w:t>
      </w:r>
      <w:r>
        <w:rPr>
          <w:bCs/>
          <w:b/>
        </w:rPr>
        <w:t xml:space="preserve">Germany Munich</w:t>
      </w:r>
      <w:r>
        <w:t xml:space="preserve">, a city renowned for its engineering excellence and innovation-driven economy, the field of marine engineering presents unique opportunities and challenges. This academic abstract explores the multifaceted responsibilities of a marine engineer in Germany’s maritime industry, with particular focus on how</w:t>
      </w:r>
      <w:r>
        <w:t xml:space="preserve"> </w:t>
      </w:r>
      <w:r>
        <w:rPr>
          <w:bCs/>
          <w:b/>
        </w:rPr>
        <w:t xml:space="preserve">Marine Engineer</w:t>
      </w:r>
      <w:r>
        <w:t xml:space="preserve"> </w:t>
      </w:r>
      <w:r>
        <w:t xml:space="preserve">professionals contribute to national and international maritime goals while operating within the framework of Munich’s academic and industrial landscape. The document analyzes educational pathways, career trajectories, technological innovations, and the socio-economic impact of marine engineering in</w:t>
      </w:r>
      <w:r>
        <w:t xml:space="preserve"> </w:t>
      </w:r>
      <w:r>
        <w:rPr>
          <w:bCs/>
          <w:b/>
        </w:rPr>
        <w:t xml:space="preserve">Germany Munich</w:t>
      </w:r>
      <w:r>
        <w:t xml:space="preserve">, emphasizing its relevance in a rapidly changing global economy.</w:t>
      </w:r>
    </w:p>
    <w:bookmarkStart w:id="20" w:name="X1fa97602ce4c9254475cba92c0a65cb4c51c7bc"/>
    <w:p>
      <w:pPr>
        <w:pStyle w:val="Heading2"/>
      </w:pPr>
      <w:r>
        <w:t xml:space="preserve">1. Introduction: Marine Engineering in the 21st Century</w:t>
      </w:r>
    </w:p>
    <w:p>
      <w:pPr>
        <w:pStyle w:val="FirstParagraph"/>
      </w:pPr>
      <w:r>
        <w:t xml:space="preserve">The profession of a marine engineer is pivotal to modern maritime operations, encompassing ship design, propulsion systems, maintenance of marine vessels, and compliance with international safety and environmental standards. As a hub for engineering innovation,</w:t>
      </w:r>
      <w:r>
        <w:t xml:space="preserve"> </w:t>
      </w:r>
      <w:r>
        <w:rPr>
          <w:bCs/>
          <w:b/>
        </w:rPr>
        <w:t xml:space="preserve">Germany Munich</w:t>
      </w:r>
      <w:r>
        <w:t xml:space="preserve"> </w:t>
      </w:r>
      <w:r>
        <w:t xml:space="preserve">has positioned itself as a key player in advancing sustainable technologies that align with the European Union’s maritime policies. The intersection of academic rigor and industrial application in Munich makes it an ideal location for aspiring marine engineers to develop expertise in cutting-edge fields such as alternative fuels, digitalization of ship systems, and autonomous vessel technologies.</w:t>
      </w:r>
    </w:p>
    <w:bookmarkEnd w:id="20"/>
    <w:bookmarkStart w:id="21" w:name="X71393779848f7bbdf5996ce2d2cfad00f52c6e6"/>
    <w:p>
      <w:pPr>
        <w:pStyle w:val="Heading2"/>
      </w:pPr>
      <w:r>
        <w:t xml:space="preserve">2. The Role of a Marine Engineer in Germany’s Maritime Industry</w:t>
      </w:r>
    </w:p>
    <w:p>
      <w:pPr>
        <w:pStyle w:val="FirstParagraph"/>
      </w:pPr>
      <w:r>
        <w:t xml:space="preserve">In Germany, the maritime industry is integral to national trade and global logistics. With access to the North Sea and Baltic Sea via ports like Hamburg and Bremerhaven, the country relies heavily on its maritime infrastructure for economic growth. However, Munich’s inland location does not diminish its relevance to marine engineering; instead, it fosters a unique environment where theoretical research in naval architecture, materials science, and energy systems intersects with practical applications.</w:t>
      </w:r>
      <w:r>
        <w:t xml:space="preserve"> </w:t>
      </w:r>
      <w:r>
        <w:rPr>
          <w:bCs/>
          <w:b/>
        </w:rPr>
        <w:t xml:space="preserve">Marine Engineers</w:t>
      </w:r>
      <w:r>
        <w:t xml:space="preserve"> </w:t>
      </w:r>
      <w:r>
        <w:t xml:space="preserve">in Germany are tasked with optimizing ship efficiency while adhering to stringent regulations such as the International Maritime Organization (IMO) 2020 sulfur cap and the EU’s Green Deal initiatives.</w:t>
      </w:r>
    </w:p>
    <w:p>
      <w:pPr>
        <w:pStyle w:val="BodyText"/>
      </w:pPr>
      <w:r>
        <w:t xml:space="preserve">In</w:t>
      </w:r>
      <w:r>
        <w:t xml:space="preserve"> </w:t>
      </w:r>
      <w:r>
        <w:rPr>
          <w:bCs/>
          <w:b/>
        </w:rPr>
        <w:t xml:space="preserve">Germany Munich</w:t>
      </w:r>
      <w:r>
        <w:t xml:space="preserve">, marine engineers often collaborate with interdisciplinary teams to design next-generation vessels that prioritize environmental sustainability. This includes developing hybrid propulsion systems, integrating renewable energy sources like solar panels or wind-assisted propulsion, and ensuring compliance with digitalization mandates such as the EU’s Maritime Single Window initiative.</w:t>
      </w:r>
    </w:p>
    <w:bookmarkEnd w:id="21"/>
    <w:bookmarkStart w:id="22" w:name="X1c47b84992cfc6950ea1098a68dcf6140ab0924"/>
    <w:p>
      <w:pPr>
        <w:pStyle w:val="Heading2"/>
      </w:pPr>
      <w:r>
        <w:t xml:space="preserve">3. Educational Pathways for Marine Engineers in Munich</w:t>
      </w:r>
    </w:p>
    <w:p>
      <w:pPr>
        <w:pStyle w:val="FirstParagraph"/>
      </w:pPr>
      <w:r>
        <w:t xml:space="preserve">The academic landscape in Munich offers robust programs for aspiring marine engineers. Institutions such as the</w:t>
      </w:r>
      <w:r>
        <w:t xml:space="preserve"> </w:t>
      </w:r>
      <w:r>
        <w:rPr>
          <w:bCs/>
          <w:b/>
        </w:rPr>
        <w:t xml:space="preserve">Technische Universität München (TUM)</w:t>
      </w:r>
      <w:r>
        <w:t xml:space="preserve">, one of Germany’s leading technical universities, provide specialized courses in mechanical engineering, naval architecture, and renewable energy systems. While TUM does not offer a direct degree in marine engineering, its interdisciplinary approach allows students to combine studies in mechanical engineering with electives focused on maritime applications.</w:t>
      </w:r>
    </w:p>
    <w:p>
      <w:pPr>
        <w:pStyle w:val="BodyText"/>
      </w:pPr>
      <w:r>
        <w:t xml:space="preserve">Additionally, vocational training programs through the</w:t>
      </w:r>
      <w:r>
        <w:t xml:space="preserve"> </w:t>
      </w:r>
      <w:r>
        <w:rPr>
          <w:bCs/>
          <w:b/>
        </w:rPr>
        <w:t xml:space="preserve">Duales Studium</w:t>
      </w:r>
      <w:r>
        <w:t xml:space="preserve"> </w:t>
      </w:r>
      <w:r>
        <w:t xml:space="preserve">model—common in Germany—enable students to gain hands-on experience at leading maritime companies while pursuing academic qualifications. This dual system ensures that graduates are well-equipped to address industry-specific challenges, from maintaining aging ship fleets to adopting new technologies for emissions reduction.</w:t>
      </w:r>
    </w:p>
    <w:bookmarkEnd w:id="22"/>
    <w:bookmarkStart w:id="23" w:name="X4a6d4ecc75834d79c95851fb212e7bd1eb5a270"/>
    <w:p>
      <w:pPr>
        <w:pStyle w:val="Heading2"/>
      </w:pPr>
      <w:r>
        <w:t xml:space="preserve">4. Career Opportunities and Challenges for Marine Engineers in Munich</w:t>
      </w:r>
    </w:p>
    <w:p>
      <w:pPr>
        <w:pStyle w:val="FirstParagraph"/>
      </w:pPr>
      <w:r>
        <w:t xml:space="preserve">The demand for skilled marine engineers in Germany is driven by the need to modernize its maritime sector and meet international environmental targets. In</w:t>
      </w:r>
      <w:r>
        <w:t xml:space="preserve"> </w:t>
      </w:r>
      <w:r>
        <w:rPr>
          <w:bCs/>
          <w:b/>
        </w:rPr>
        <w:t xml:space="preserve">Germany Munich</w:t>
      </w:r>
      <w:r>
        <w:t xml:space="preserve">, career opportunities extend beyond traditional shipbuilding firms to include roles in research institutions, consultancies, and technology startups focused on maritime innovation. For example, companies like Siemens AG and thyssenkrupp Marine Systems collaborate with Munich-based engineers to develop smart ship systems and energy-efficient propulsion technologies.</w:t>
      </w:r>
    </w:p>
    <w:p>
      <w:pPr>
        <w:pStyle w:val="BodyText"/>
      </w:pPr>
      <w:r>
        <w:t xml:space="preserve">However, the field presents challenges such as the need for continuous upskilling in digital tools (e.g., AI-driven predictive maintenance) and adapting to regulatory changes. Additionally, the global nature of maritime trade requires marine engineers in Munich to be aware of international standards while contributing to localized solutions tailored to Germany’s coastal and inland logistics networks.</w:t>
      </w:r>
    </w:p>
    <w:bookmarkEnd w:id="23"/>
    <w:bookmarkStart w:id="24" w:name="X4559f57c4ee52db086e21efcea56ed0247638bf"/>
    <w:p>
      <w:pPr>
        <w:pStyle w:val="Heading2"/>
      </w:pPr>
      <w:r>
        <w:t xml:space="preserve">5. Technological Innovations Shaping Marine Engineering</w:t>
      </w:r>
    </w:p>
    <w:p>
      <w:pPr>
        <w:pStyle w:val="FirstParagraph"/>
      </w:pPr>
      <w:r>
        <w:t xml:space="preserve">Munich’s engineering community is at the forefront of technological advancements that redefine marine engineering. Innovations such as hydrogen fuel cell propulsion systems, autonomous navigation algorithms, and advanced materials for hull construction are being tested in collaboration with institutions like the German Aerospace Center (DLR) and private-sector partners. These developments not only enhance operational efficiency but also address critical environmental concerns.</w:t>
      </w:r>
    </w:p>
    <w:p>
      <w:pPr>
        <w:pStyle w:val="BodyText"/>
      </w:pPr>
      <w:r>
        <w:t xml:space="preserve">For</w:t>
      </w:r>
      <w:r>
        <w:t xml:space="preserve"> </w:t>
      </w:r>
      <w:r>
        <w:rPr>
          <w:bCs/>
          <w:b/>
        </w:rPr>
        <w:t xml:space="preserve">Marine Engineers</w:t>
      </w:r>
      <w:r>
        <w:t xml:space="preserve"> </w:t>
      </w:r>
      <w:r>
        <w:t xml:space="preserve">in Munich, staying abreast of these innovations is essential. The city’s proximity to Bavaria’s industrial base and its strong research ecosystem provide unique opportunities for engineers to contribute to projects that bridge the gap between theoretical research and real-world maritime applications.</w:t>
      </w:r>
    </w:p>
    <w:bookmarkEnd w:id="24"/>
    <w:bookmarkStart w:id="25" w:name="Xad21930881aebde77e0c87cdf8820e05f211e87"/>
    <w:p>
      <w:pPr>
        <w:pStyle w:val="Heading2"/>
      </w:pPr>
      <w:r>
        <w:t xml:space="preserve">6. Conclusion: The Future of Marine Engineering in Germany Munich</w:t>
      </w:r>
    </w:p>
    <w:p>
      <w:pPr>
        <w:pStyle w:val="FirstParagraph"/>
      </w:pPr>
      <w:r>
        <w:t xml:space="preserve">The role of a marine engineer in</w:t>
      </w:r>
      <w:r>
        <w:t xml:space="preserve"> </w:t>
      </w:r>
      <w:r>
        <w:rPr>
          <w:bCs/>
          <w:b/>
        </w:rPr>
        <w:t xml:space="preserve">Germany Munich</w:t>
      </w:r>
      <w:r>
        <w:t xml:space="preserve"> </w:t>
      </w:r>
      <w:r>
        <w:t xml:space="preserve">is dynamic, shaped by the convergence of academic excellence, industrial innovation, and environmental stewardship. As Germany aims to lead Europe’s transition to carbon-neutral maritime transport by 2035, the demand for skilled professionals who can navigate both technical and regulatory complexities will grow. For students and practitioners in</w:t>
      </w:r>
      <w:r>
        <w:t xml:space="preserve"> </w:t>
      </w:r>
      <w:r>
        <w:rPr>
          <w:bCs/>
          <w:b/>
        </w:rPr>
        <w:t xml:space="preserve">Germany Munich</w:t>
      </w:r>
      <w:r>
        <w:t xml:space="preserve">, this presents an unparalleled opportunity to shape the future of marine engineering through research, technology, and sustainable practices.</w:t>
      </w:r>
    </w:p>
    <w:p>
      <w:pPr>
        <w:pStyle w:val="BodyText"/>
      </w:pPr>
      <w:r>
        <w:t xml:space="preserve">In summary, the interplay between academic institutions like TUM, vocational training programs, and Germany’s maritime industry positions</w:t>
      </w:r>
      <w:r>
        <w:t xml:space="preserve"> </w:t>
      </w:r>
      <w:r>
        <w:rPr>
          <w:bCs/>
          <w:b/>
        </w:rPr>
        <w:t xml:space="preserve">Germany Munich</w:t>
      </w:r>
      <w:r>
        <w:t xml:space="preserve"> </w:t>
      </w:r>
      <w:r>
        <w:t xml:space="preserve">as a vital hub for marine engineers. By embracing innovation and addressing global challenges head-on, the next generation of</w:t>
      </w:r>
      <w:r>
        <w:t xml:space="preserve"> </w:t>
      </w:r>
      <w:r>
        <w:rPr>
          <w:bCs/>
          <w:b/>
        </w:rPr>
        <w:t xml:space="preserve">Marine Engineers</w:t>
      </w:r>
      <w:r>
        <w:t xml:space="preserve"> </w:t>
      </w:r>
      <w:r>
        <w:t xml:space="preserve">in Munich will play a pivotal role in defining the future of sustainable maritime transportation.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Germany Munich</dc:title>
  <dc:creator/>
  <dc:language>en</dc:language>
  <cp:keywords/>
  <dcterms:created xsi:type="dcterms:W3CDTF">2026-05-30T17:19:09Z</dcterms:created>
  <dcterms:modified xsi:type="dcterms:W3CDTF">2026-05-30T17:19:09Z</dcterms:modified>
</cp:coreProperties>
</file>

<file path=docProps/custom.xml><?xml version="1.0" encoding="utf-8"?>
<Properties xmlns="http://schemas.openxmlformats.org/officeDocument/2006/custom-properties" xmlns:vt="http://schemas.openxmlformats.org/officeDocument/2006/docPropsVTypes"/>
</file>