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c68da455cd95f92331c59d5ea8f31e22329b662"/>
    <w:p>
      <w:pPr>
        <w:pStyle w:val="Heading1"/>
      </w:pPr>
      <w:r>
        <w:t xml:space="preserve">Abstract Academic Document: The Role and Significance of Marine Engineers in Kuwait Kuwait City</w:t>
      </w:r>
    </w:p>
    <w:p>
      <w:pPr>
        <w:pStyle w:val="FirstParagraph"/>
      </w:pPr>
      <w:r>
        <w:rPr>
          <w:bCs/>
          <w:b/>
        </w:rPr>
        <w:t xml:space="preserve">Keywords:</w:t>
      </w:r>
      <w:r>
        <w:t xml:space="preserve"> </w:t>
      </w:r>
      <w:r>
        <w:t xml:space="preserve">Abstract academic, Marine Engineer, Kuwait Kuwait City.</w:t>
      </w:r>
    </w:p>
    <w:bookmarkStart w:id="20" w:name="introduction"/>
    <w:p>
      <w:pPr>
        <w:pStyle w:val="Heading2"/>
      </w:pPr>
      <w:r>
        <w:t xml:space="preserve">Introduction</w:t>
      </w:r>
    </w:p>
    <w:p>
      <w:pPr>
        <w:pStyle w:val="FirstParagraph"/>
      </w:pPr>
      <w:r>
        <w:t xml:space="preserve">In the context of global maritime trade and regional economic development, the role of a</w:t>
      </w:r>
      <w:r>
        <w:t xml:space="preserve"> </w:t>
      </w:r>
      <w:r>
        <w:rPr>
          <w:bCs/>
          <w:b/>
        </w:rPr>
        <w:t xml:space="preserve">Marine Engineer</w:t>
      </w:r>
      <w:r>
        <w:t xml:space="preserve"> </w:t>
      </w:r>
      <w:r>
        <w:t xml:space="preserve">is critical to sustaining industrial growth and ensuring the safety and efficiency of coastal infrastructure. This</w:t>
      </w:r>
      <w:r>
        <w:t xml:space="preserve"> </w:t>
      </w:r>
      <w:r>
        <w:rPr>
          <w:bCs/>
          <w:b/>
        </w:rPr>
        <w:t xml:space="preserve">Abstract academic</w:t>
      </w:r>
      <w:r>
        <w:t xml:space="preserve"> </w:t>
      </w:r>
      <w:r>
        <w:t xml:space="preserve">document explores the unique contributions of marine engineers in</w:t>
      </w:r>
      <w:r>
        <w:t xml:space="preserve"> </w:t>
      </w:r>
      <w:r>
        <w:rPr>
          <w:bCs/>
          <w:b/>
        </w:rPr>
        <w:t xml:space="preserve">Kuwait Kuwait City</w:t>
      </w:r>
      <w:r>
        <w:t xml:space="preserve">, a strategic hub for maritime activities, oil exportation, and port operations in the Arabian Gulf. With its proximity to major shipping routes and a growing emphasis on sustainable development, Kuwait Kuwait City presents both challenges and opportunities for marine engineers to innovate and adapt to the region’s dynamic economic landscape.</w:t>
      </w:r>
    </w:p>
    <w:bookmarkEnd w:id="20"/>
    <w:bookmarkStart w:id="21" w:name="X33ccd9da7156387bc73bd160c50fceead37d524"/>
    <w:p>
      <w:pPr>
        <w:pStyle w:val="Heading2"/>
      </w:pPr>
      <w:r>
        <w:t xml:space="preserve">The Role of Marine Engineers in Kuwait Kuwait City</w:t>
      </w:r>
    </w:p>
    <w:p>
      <w:pPr>
        <w:pStyle w:val="FirstParagraph"/>
      </w:pPr>
      <w:r>
        <w:t xml:space="preserve">A</w:t>
      </w:r>
      <w:r>
        <w:t xml:space="preserve"> </w:t>
      </w:r>
      <w:r>
        <w:rPr>
          <w:bCs/>
          <w:b/>
        </w:rPr>
        <w:t xml:space="preserve">Marine Engineer</w:t>
      </w:r>
      <w:r>
        <w:t xml:space="preserve"> </w:t>
      </w:r>
      <w:r>
        <w:t xml:space="preserve">is responsible for designing, maintaining, and overseeing the operation of maritime systems, including vessels, offshore platforms, and port infrastructure. In</w:t>
      </w:r>
      <w:r>
        <w:t xml:space="preserve"> </w:t>
      </w:r>
      <w:r>
        <w:rPr>
          <w:bCs/>
          <w:b/>
        </w:rPr>
        <w:t xml:space="preserve">Kuwait Kuwait City</w:t>
      </w:r>
      <w:r>
        <w:t xml:space="preserve">, where the maritime industry is deeply intertwined with the country’s oil and gas sector, marine engineers play a pivotal role in ensuring seamless operations at facilities such as Mina Al Ahmadi Port and the Shuaiba Refinery Complex. Their expertise spans mechanical, electrical, and thermal systems, enabling them to address technical challenges unique to Kuwait’s environment.</w:t>
      </w:r>
    </w:p>
    <w:p>
      <w:pPr>
        <w:pStyle w:val="BodyText"/>
      </w:pPr>
      <w:r>
        <w:t xml:space="preserve">Kuwait’s maritime infrastructure is integral to its economy. As a major exporter of crude oil and liquefied natural gas (LNG), the country relies on state-of-the-art port facilities and offshore drilling platforms. Marine engineers in</w:t>
      </w:r>
      <w:r>
        <w:t xml:space="preserve"> </w:t>
      </w:r>
      <w:r>
        <w:rPr>
          <w:bCs/>
          <w:b/>
        </w:rPr>
        <w:t xml:space="preserve">Kuwait Kuwait City</w:t>
      </w:r>
      <w:r>
        <w:t xml:space="preserve"> </w:t>
      </w:r>
      <w:r>
        <w:t xml:space="preserve">are tasked with maintaining these systems, ensuring compliance with international safety standards, and optimizing energy efficiency to reduce environmental impact. Their work aligns with Kuwait’s Vision 2035 initiative, which prioritizes technological advancement and sustainable resource management.</w:t>
      </w:r>
    </w:p>
    <w:bookmarkEnd w:id="21"/>
    <w:bookmarkStart w:id="22" w:name="Xdcf619417c6cb59d15ebd03961c7db7a978cf8d"/>
    <w:p>
      <w:pPr>
        <w:pStyle w:val="Heading2"/>
      </w:pPr>
      <w:r>
        <w:t xml:space="preserve">Challenges Faced by Marine Engineers in Kuwait Kuwait City</w:t>
      </w:r>
    </w:p>
    <w:p>
      <w:pPr>
        <w:pStyle w:val="FirstParagraph"/>
      </w:pPr>
      <w:r>
        <w:t xml:space="preserve">The geographical and climatic conditions of</w:t>
      </w:r>
      <w:r>
        <w:t xml:space="preserve"> </w:t>
      </w:r>
      <w:r>
        <w:rPr>
          <w:bCs/>
          <w:b/>
        </w:rPr>
        <w:t xml:space="preserve">Kuwait Kuwait City</w:t>
      </w:r>
      <w:r>
        <w:t xml:space="preserve"> </w:t>
      </w:r>
      <w:r>
        <w:t xml:space="preserve">pose specific challenges for marine engineers. The region experiences extreme temperatures, high humidity, and frequent sandstorms, which can degrade equipment and disrupt operations. Additionally, the proximity of industrial zones to coastal areas necessitates stringent measures to prevent oil spills and other environmental hazards.</w:t>
      </w:r>
    </w:p>
    <w:p>
      <w:pPr>
        <w:pStyle w:val="BodyText"/>
      </w:pPr>
      <w:r>
        <w:t xml:space="preserve">Marine engineers must also navigate regulatory frameworks that balance economic growth with environmental protection. For example, Kuwait’s adherence to International Maritime Organization (IMO) guidelines requires engineers to implement advanced technologies for emissions control and waste management. Furthermore, the aging infrastructure of some port facilities demands continuous upgrades to meet modern safety and efficiency benchmarks.</w:t>
      </w:r>
    </w:p>
    <w:bookmarkEnd w:id="22"/>
    <w:bookmarkStart w:id="23" w:name="Xe74e06b0f32fd24dbf3b948db199b95c33b09b7"/>
    <w:p>
      <w:pPr>
        <w:pStyle w:val="Heading2"/>
      </w:pPr>
      <w:r>
        <w:t xml:space="preserve">Opportunities for Innovation in Kuwait Kuwait City</w:t>
      </w:r>
    </w:p>
    <w:p>
      <w:pPr>
        <w:pStyle w:val="FirstParagraph"/>
      </w:pPr>
      <w:r>
        <w:t xml:space="preserve">Despite these challenges,</w:t>
      </w:r>
      <w:r>
        <w:t xml:space="preserve"> </w:t>
      </w:r>
      <w:r>
        <w:rPr>
          <w:bCs/>
          <w:b/>
        </w:rPr>
        <w:t xml:space="preserve">Kuwait Kuwait City</w:t>
      </w:r>
      <w:r>
        <w:t xml:space="preserve"> </w:t>
      </w:r>
      <w:r>
        <w:t xml:space="preserve">offers numerous opportunities for marine engineers to contribute to the region’s development. The expansion of Mina Al Ahmadi Port, one of the largest ports in the Middle East, presents a need for innovative solutions in logistics and automation. Marine engineers are also pivotal in integrating renewable energy systems into offshore platforms, such as solar-powered desalination units and wind-assisted propulsion technologies.</w:t>
      </w:r>
    </w:p>
    <w:p>
      <w:pPr>
        <w:pStyle w:val="BodyText"/>
      </w:pPr>
      <w:r>
        <w:t xml:space="preserve">The rise of digitalization and Industry 4.0 has further transformed the role of marine engineers. In</w:t>
      </w:r>
      <w:r>
        <w:t xml:space="preserve"> </w:t>
      </w:r>
      <w:r>
        <w:rPr>
          <w:bCs/>
          <w:b/>
        </w:rPr>
        <w:t xml:space="preserve">Kuwait Kuwait City</w:t>
      </w:r>
      <w:r>
        <w:t xml:space="preserve">, professionals are leveraging data analytics, artificial intelligence (AI), and the Internet of Things (IoT) to monitor maritime systems in real time. These technologies enhance predictive maintenance, reduce downtime, and improve overall operational efficiency.</w:t>
      </w:r>
    </w:p>
    <w:bookmarkEnd w:id="23"/>
    <w:bookmarkStart w:id="24" w:name="Xead31df3758eec15b0c18311471b20af72772e0"/>
    <w:p>
      <w:pPr>
        <w:pStyle w:val="Heading2"/>
      </w:pPr>
      <w:r>
        <w:t xml:space="preserve">Case Study: Marine Engineering in the Shuaiba Refinery Complex</w:t>
      </w:r>
    </w:p>
    <w:p>
      <w:pPr>
        <w:pStyle w:val="FirstParagraph"/>
      </w:pPr>
      <w:r>
        <w:t xml:space="preserve">The Shuaiba Refinery Complex, located near</w:t>
      </w:r>
      <w:r>
        <w:t xml:space="preserve"> </w:t>
      </w:r>
      <w:r>
        <w:rPr>
          <w:bCs/>
          <w:b/>
        </w:rPr>
        <w:t xml:space="preserve">Kuwait Kuwait City</w:t>
      </w:r>
      <w:r>
        <w:t xml:space="preserve">, serves as a prime example of marine engineering’s impact on industrial operations. This facility processes crude oil and exports refined products via maritime channels, relying heavily on marine engineers to manage offshore storage tanks, pipelines, and loading terminals.</w:t>
      </w:r>
    </w:p>
    <w:p>
      <w:pPr>
        <w:pStyle w:val="BodyText"/>
      </w:pPr>
      <w:r>
        <w:t xml:space="preserve">In recent years, marine engineers at Shuaiba have implemented advanced corrosion-resistant materials to withstand the harsh coastal environment. They have also introduced automated systems for monitoring tank levels and detecting leaks, significantly reducing the risk of environmental disasters. These initiatives reflect a commitment to aligning engineering practices with Kuwait’s vision for sustainable industrial growth.</w:t>
      </w:r>
    </w:p>
    <w:bookmarkEnd w:id="24"/>
    <w:bookmarkStart w:id="25" w:name="Xe7f50dbc4e0febe8bb22618c58eeb765eb597a2"/>
    <w:p>
      <w:pPr>
        <w:pStyle w:val="Heading2"/>
      </w:pPr>
      <w:r>
        <w:t xml:space="preserve">Education and Training for Marine Engineers in Kuwait</w:t>
      </w:r>
    </w:p>
    <w:p>
      <w:pPr>
        <w:pStyle w:val="FirstParagraph"/>
      </w:pPr>
      <w:r>
        <w:t xml:space="preserve">To meet the demands of</w:t>
      </w:r>
      <w:r>
        <w:t xml:space="preserve"> </w:t>
      </w:r>
      <w:r>
        <w:rPr>
          <w:bCs/>
          <w:b/>
        </w:rPr>
        <w:t xml:space="preserve">Kuwait Kuwait City</w:t>
      </w:r>
      <w:r>
        <w:t xml:space="preserve">’s maritime sector, educational institutions such as the Kuwait University and the Arabian Gulf University have expanded their marine engineering programs. These programs emphasize practical training, with partnerships between universities and local industries ensuring that graduates are equipped to address regional challenges.</w:t>
      </w:r>
    </w:p>
    <w:p>
      <w:pPr>
        <w:pStyle w:val="BodyText"/>
      </w:pPr>
      <w:r>
        <w:t xml:space="preserve">Furthermore, professional certification from organizations like the International Maritime Organization (IMO) is increasingly required for marine engineers working in Kuwait. This underscores the need for continuous learning and adaptation to emerging technologies and regulations.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Marine Engineer</w:t>
      </w:r>
      <w:r>
        <w:t xml:space="preserve"> </w:t>
      </w:r>
      <w:r>
        <w:t xml:space="preserve">in</w:t>
      </w:r>
      <w:r>
        <w:t xml:space="preserve"> </w:t>
      </w:r>
      <w:r>
        <w:rPr>
          <w:bCs/>
          <w:b/>
        </w:rPr>
        <w:t xml:space="preserve">Kuwait Kuwait City</w:t>
      </w:r>
      <w:r>
        <w:t xml:space="preserve"> </w:t>
      </w:r>
      <w:r>
        <w:t xml:space="preserve">is multifaceted, encompassing technical expertise, environmental stewardship, and innovation. As the city continues to grow as a maritime hub, marine engineers will play a crucial role in shaping its future through sustainable practices and cutting-edge solutions. This</w:t>
      </w:r>
      <w:r>
        <w:t xml:space="preserve"> </w:t>
      </w:r>
      <w:r>
        <w:rPr>
          <w:bCs/>
          <w:b/>
        </w:rPr>
        <w:t xml:space="preserve">Abstract academic</w:t>
      </w:r>
      <w:r>
        <w:t xml:space="preserve"> </w:t>
      </w:r>
      <w:r>
        <w:t xml:space="preserve">document highlights the importance of integrating local context with global standards to ensure that Kuwait’s maritime industry remains resilient and competitive in the 21st century.</w:t>
      </w:r>
    </w:p>
    <w:p>
      <w:pPr>
        <w:pStyle w:val="BodyText"/>
      </w:pPr>
      <w:r>
        <w:rPr>
          <w:iCs/>
          <w:i/>
        </w:rPr>
        <w:t xml:space="preserve">This document is tailored for academic use, emphasizing the interplay between</w:t>
      </w:r>
      <w:r>
        <w:rPr>
          <w:iCs/>
          <w:i/>
        </w:rPr>
        <w:t xml:space="preserve"> </w:t>
      </w:r>
      <w:r>
        <w:rPr>
          <w:bCs/>
          <w:b/>
          <w:iCs/>
          <w:i/>
        </w:rPr>
        <w:t xml:space="preserve">Marine Engineer</w:t>
      </w:r>
      <w:r>
        <w:rPr>
          <w:iCs/>
          <w:i/>
        </w:rPr>
        <w:t xml:space="preserve"> </w:t>
      </w:r>
      <w:r>
        <w:rPr>
          <w:iCs/>
          <w:i/>
        </w:rPr>
        <w:t xml:space="preserve">expertise and the unique demands of</w:t>
      </w:r>
      <w:r>
        <w:rPr>
          <w:iCs/>
          <w:i/>
        </w:rPr>
        <w:t xml:space="preserve"> </w:t>
      </w:r>
      <w:r>
        <w:rPr>
          <w:bCs/>
          <w:b/>
          <w:iCs/>
          <w:i/>
        </w:rPr>
        <w:t xml:space="preserve">Kuwait Kuwait City</w:t>
      </w:r>
      <w:r>
        <w:rPr>
          <w:iCs/>
          <w:i/>
        </w:rPr>
        <w:t xml:space="preserve">. It serves as a reference for researchers, educators, and professionals engaged in maritime studies or development projects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Kuwait Kuwait City</dc:title>
  <dc:creator/>
  <dc:language>en</dc:language>
  <cp:keywords/>
  <dcterms:created xsi:type="dcterms:W3CDTF">2026-07-23T00:58:35Z</dcterms:created>
  <dcterms:modified xsi:type="dcterms:W3CDTF">2026-07-23T00:58:35Z</dcterms:modified>
</cp:coreProperties>
</file>

<file path=docProps/custom.xml><?xml version="1.0" encoding="utf-8"?>
<Properties xmlns="http://schemas.openxmlformats.org/officeDocument/2006/custom-properties" xmlns:vt="http://schemas.openxmlformats.org/officeDocument/2006/docPropsVTypes"/>
</file>