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9b1bb0cb1fe79a92e37eabbd376ac6f9d6f95c"/>
    <w:p>
      <w:pPr>
        <w:pStyle w:val="Heading1"/>
      </w:pPr>
      <w:r>
        <w:t xml:space="preserve">Abstract Academic Document: The Role of the Marine Engineer in Mexico City, Mexico</w:t>
      </w:r>
    </w:p>
    <w:p>
      <w:pPr>
        <w:pStyle w:val="FirstParagraph"/>
      </w:pPr>
      <w:r>
        <w:rPr>
          <w:bCs/>
          <w:b/>
        </w:rPr>
        <w:t xml:space="preserve">Keywords:</w:t>
      </w:r>
      <w:r>
        <w:t xml:space="preserve"> </w:t>
      </w:r>
      <w:r>
        <w:t xml:space="preserve">Abstract academic, Marine Engineer, Mexico City.</w:t>
      </w:r>
    </w:p>
    <w:bookmarkStart w:id="20" w:name="X1263523b1d3c0ae0b0e1cf9acb5c8c3c8dd84f2"/>
    <w:p>
      <w:pPr>
        <w:pStyle w:val="Heading2"/>
      </w:pPr>
      <w:r>
        <w:t xml:space="preserve">Introduction to the Abstract Academic Framework</w:t>
      </w:r>
    </w:p>
    <w:p>
      <w:pPr>
        <w:pStyle w:val="FirstParagraph"/>
      </w:pPr>
      <w:r>
        <w:t xml:space="preserve">In recent years, the intersection of marine engineering and urban development has gained prominence as global cities navigate the challenges of sustainability, infrastructure modernization, and environmental stewardship. This abstract academic document explores the critical role of the</w:t>
      </w:r>
      <w:r>
        <w:t xml:space="preserve"> </w:t>
      </w:r>
      <w:r>
        <w:rPr>
          <w:bCs/>
          <w:b/>
        </w:rPr>
        <w:t xml:space="preserve">Marine Engineer</w:t>
      </w:r>
      <w:r>
        <w:t xml:space="preserve"> </w:t>
      </w:r>
      <w:r>
        <w:t xml:space="preserve">in shaping Mexico City's future through innovative practices tailored to its unique geographic and economic context. As a megacity with a population exceeding 21 million inhabitants, Mexico City faces multifaceted challenges that demand specialized expertise in engineering disciplines. While traditionally associated with coastal regions and port cities, the</w:t>
      </w:r>
      <w:r>
        <w:t xml:space="preserve"> </w:t>
      </w:r>
      <w:r>
        <w:rPr>
          <w:bCs/>
          <w:b/>
        </w:rPr>
        <w:t xml:space="preserve">Marine Engineer</w:t>
      </w:r>
      <w:r>
        <w:t xml:space="preserve"> </w:t>
      </w:r>
      <w:r>
        <w:t xml:space="preserve">must now adapt their skills to address inland water systems, urban logistics, and environmental policies that impact the broader region. This document outlines how the profession of</w:t>
      </w:r>
      <w:r>
        <w:t xml:space="preserve"> </w:t>
      </w:r>
      <w:r>
        <w:rPr>
          <w:bCs/>
          <w:b/>
        </w:rPr>
        <w:t xml:space="preserve">Marine Engineer</w:t>
      </w:r>
      <w:r>
        <w:t xml:space="preserve"> </w:t>
      </w:r>
      <w:r>
        <w:t xml:space="preserve">is evolving in Mexico City to meet these demands while aligning with national and international sustainability goals.</w:t>
      </w:r>
    </w:p>
    <w:bookmarkEnd w:id="20"/>
    <w:bookmarkStart w:id="21" w:name="X6c5978198032cb42547ce167529a0e2986ba62c"/>
    <w:p>
      <w:pPr>
        <w:pStyle w:val="Heading2"/>
      </w:pPr>
      <w:r>
        <w:t xml:space="preserve">The Evolving Role of Marine Engineers in Mexico City</w:t>
      </w:r>
    </w:p>
    <w:p>
      <w:pPr>
        <w:pStyle w:val="FirstParagraph"/>
      </w:pPr>
      <w:r>
        <w:t xml:space="preserve">Mexico City, despite its inland location, plays a pivotal role in Mexico's maritime economy through its influence on trade routes, infrastructure planning, and environmental regulations. The</w:t>
      </w:r>
      <w:r>
        <w:t xml:space="preserve"> </w:t>
      </w:r>
      <w:r>
        <w:rPr>
          <w:bCs/>
          <w:b/>
        </w:rPr>
        <w:t xml:space="preserve">Marine Engineer</w:t>
      </w:r>
      <w:r>
        <w:t xml:space="preserve"> </w:t>
      </w:r>
      <w:r>
        <w:t xml:space="preserve">contributes to this dynamic by integrating expertise in naval architecture, mechanical systems, and environmental engineering into projects that span urban development and coastal management. For instance, the city’s proximity to key ports such as Veracruz and Tampico necessitates collaboration between marine engineers in Mexico City and port authorities to optimize logistics networks, reduce carbon footprints of maritime transport, and ensure compliance with international shipping standards. Additionally, the</w:t>
      </w:r>
      <w:r>
        <w:t xml:space="preserve"> </w:t>
      </w:r>
      <w:r>
        <w:rPr>
          <w:bCs/>
          <w:b/>
        </w:rPr>
        <w:t xml:space="preserve">Marine Engineer</w:t>
      </w:r>
      <w:r>
        <w:t xml:space="preserve"> </w:t>
      </w:r>
      <w:r>
        <w:t xml:space="preserve">must address challenges unique to an urban setting, such as managing stormwater systems influenced by climate change or designing flood mitigation strategies for the city’s low-lying areas.</w:t>
      </w:r>
    </w:p>
    <w:bookmarkEnd w:id="21"/>
    <w:bookmarkStart w:id="22" w:name="Xc951e590e09342c1e9f5e238aebabde18c508ba"/>
    <w:p>
      <w:pPr>
        <w:pStyle w:val="Heading2"/>
      </w:pPr>
      <w:r>
        <w:t xml:space="preserve">Educational and Professional Landscape in Mexico City</w:t>
      </w:r>
    </w:p>
    <w:p>
      <w:pPr>
        <w:pStyle w:val="FirstParagraph"/>
      </w:pPr>
      <w:r>
        <w:t xml:space="preserve">Mexico City hosts several esteemed institutions that contribute to the development of marine engineering professionals. Universities such as the Instituto Politécnico Nacional (IPN) and the Universidad Nacional Autónoma de México (UNAM) offer programs focused on civil, mechanical, and environmental engineering, which provide a foundation for aspiring</w:t>
      </w:r>
      <w:r>
        <w:t xml:space="preserve"> </w:t>
      </w:r>
      <w:r>
        <w:rPr>
          <w:bCs/>
          <w:b/>
        </w:rPr>
        <w:t xml:space="preserve">Marine Engineers</w:t>
      </w:r>
      <w:r>
        <w:t xml:space="preserve">. These institutions emphasize interdisciplinary research that aligns with Mexico’s maritime priorities. For example, IPN’s Department of Naval Architecture conducts studies on sustainable ship design and renewable energy integration into marine systems. Furthermore, professional organizations such as the Sociedad Mexicana de Ingeniería Marítima (SOMIM) play a crucial role in fostering collaboration between academia, industry, and government stakeholders in Mexico City. This ecosystem supports the</w:t>
      </w:r>
      <w:r>
        <w:t xml:space="preserve"> </w:t>
      </w:r>
      <w:r>
        <w:rPr>
          <w:bCs/>
          <w:b/>
        </w:rPr>
        <w:t xml:space="preserve">Marine Engineer</w:t>
      </w:r>
      <w:r>
        <w:t xml:space="preserve"> </w:t>
      </w:r>
      <w:r>
        <w:t xml:space="preserve">in advancing innovations that benefit both urban and coastal environments.</w:t>
      </w:r>
    </w:p>
    <w:bookmarkEnd w:id="22"/>
    <w:bookmarkStart w:id="23" w:name="X02831ddf137f17d209ddf0f7809798e78949253"/>
    <w:p>
      <w:pPr>
        <w:pStyle w:val="Heading2"/>
      </w:pPr>
      <w:r>
        <w:t xml:space="preserve">Sustainable Development and Environmental Stewardship</w:t>
      </w:r>
    </w:p>
    <w:p>
      <w:pPr>
        <w:pStyle w:val="FirstParagraph"/>
      </w:pPr>
      <w:r>
        <w:t xml:space="preserve">The</w:t>
      </w:r>
      <w:r>
        <w:t xml:space="preserve"> </w:t>
      </w:r>
      <w:r>
        <w:rPr>
          <w:bCs/>
          <w:b/>
        </w:rPr>
        <w:t xml:space="preserve">Marine Engineer</w:t>
      </w:r>
      <w:r>
        <w:t xml:space="preserve"> </w:t>
      </w:r>
      <w:r>
        <w:t xml:space="preserve">in Mexico City is at the forefront of efforts to balance economic growth with environmental preservation. As a global leader in climate change mitigation, Mexico has committed to reducing greenhouse gas emissions by 50% below 2000 levels by 2030. In this context,</w:t>
      </w:r>
      <w:r>
        <w:t xml:space="preserve"> </w:t>
      </w:r>
      <w:r>
        <w:rPr>
          <w:bCs/>
          <w:b/>
        </w:rPr>
        <w:t xml:space="preserve">Marine Engineers</w:t>
      </w:r>
      <w:r>
        <w:t xml:space="preserve"> </w:t>
      </w:r>
      <w:r>
        <w:t xml:space="preserve">contribute to national goals by developing technologies that reduce pollution from maritime activities and enhance the efficiency of port operations. For example, they design low-emission vessels, optimize fuel consumption through advanced propulsion systems, and implement waste management strategies for inland waterways. Additionally, their work supports the city’s efforts to combat urban flooding by integrating green infrastructure into stormwater drainage systems—an area where marine engineering principles intersect with civil engineering practices.</w:t>
      </w:r>
    </w:p>
    <w:bookmarkEnd w:id="23"/>
    <w:bookmarkStart w:id="24" w:name="X533bdaac1538214039d635aa4bc9346933570c4"/>
    <w:p>
      <w:pPr>
        <w:pStyle w:val="Heading2"/>
      </w:pPr>
      <w:r>
        <w:t xml:space="preserve">Economic and Strategic Importance of Marine Engineering in Mexico City</w:t>
      </w:r>
    </w:p>
    <w:p>
      <w:pPr>
        <w:pStyle w:val="FirstParagraph"/>
      </w:pPr>
      <w:r>
        <w:t xml:space="preserve">Mexico City serves as the economic and political hub of Mexico, making it a strategic center for maritime policy and innovation. The</w:t>
      </w:r>
      <w:r>
        <w:t xml:space="preserve"> </w:t>
      </w:r>
      <w:r>
        <w:rPr>
          <w:bCs/>
          <w:b/>
        </w:rPr>
        <w:t xml:space="preserve">Marine Engineer</w:t>
      </w:r>
      <w:r>
        <w:t xml:space="preserve"> </w:t>
      </w:r>
      <w:r>
        <w:t xml:space="preserve">plays a vital role in ensuring that the country’s maritime sector remains competitive on the global stage. This includes participating in projects related to port modernization, such as expanding container terminals at Veracruz or upgrading facilities at the Puerto de Coatzacoalcos. Moreover, as Mexico seeks to diversify its energy sources,</w:t>
      </w:r>
      <w:r>
        <w:t xml:space="preserve"> </w:t>
      </w:r>
      <w:r>
        <w:rPr>
          <w:bCs/>
          <w:b/>
        </w:rPr>
        <w:t xml:space="preserve">Marine Engineers</w:t>
      </w:r>
      <w:r>
        <w:t xml:space="preserve"> </w:t>
      </w:r>
      <w:r>
        <w:t xml:space="preserve">are involved in developing offshore wind farms and tidal energy systems along the Gulf of Mexico and Pacific coastlines. Their work directly impacts trade efficiency, job creation, and economic resilience—key priorities for Mexico City’s policymakers.</w:t>
      </w:r>
    </w:p>
    <w:bookmarkEnd w:id="24"/>
    <w:bookmarkStart w:id="25" w:name="challenges-and-future-prospects"/>
    <w:p>
      <w:pPr>
        <w:pStyle w:val="Heading2"/>
      </w:pPr>
      <w:r>
        <w:t xml:space="preserve">Challenges and Future Prospects</w:t>
      </w:r>
    </w:p>
    <w:p>
      <w:pPr>
        <w:pStyle w:val="FirstParagraph"/>
      </w:pPr>
      <w:r>
        <w:t xml:space="preserve">Despite the growing demand for</w:t>
      </w:r>
      <w:r>
        <w:t xml:space="preserve"> </w:t>
      </w:r>
      <w:r>
        <w:rPr>
          <w:bCs/>
          <w:b/>
        </w:rPr>
        <w:t xml:space="preserve">Marine Engineers</w:t>
      </w:r>
      <w:r>
        <w:t xml:space="preserve">, several challenges remain in Mexico City. These include a shortage of specialized training programs tailored to inland marine engineering, limited public awareness of the profession’s urban applications, and the need for greater investment in research infrastructure. However, emerging opportunities such as smart city initiatives and international partnerships with organizations like the International Maritime Organization (IMO) present pathways for growth. The</w:t>
      </w:r>
      <w:r>
        <w:t xml:space="preserve"> </w:t>
      </w:r>
      <w:r>
        <w:rPr>
          <w:bCs/>
          <w:b/>
        </w:rPr>
        <w:t xml:space="preserve">Marine Engineer</w:t>
      </w:r>
      <w:r>
        <w:t xml:space="preserve"> </w:t>
      </w:r>
      <w:r>
        <w:t xml:space="preserve">in Mexico City is poised to lead innovations that redefine maritime engineering for an era of urbanization and sustainability.</w:t>
      </w:r>
    </w:p>
    <w:bookmarkEnd w:id="25"/>
    <w:bookmarkStart w:id="26" w:name="Xf337c4f6ba0b092ce8805a5adf205d39a033de5"/>
    <w:p>
      <w:pPr>
        <w:pStyle w:val="Heading2"/>
      </w:pPr>
      <w:r>
        <w:t xml:space="preserve">Conclusion: A Vision for the Marine Engineer in Mexico City</w:t>
      </w:r>
    </w:p>
    <w:p>
      <w:pPr>
        <w:pStyle w:val="FirstParagraph"/>
      </w:pPr>
      <w:r>
        <w:t xml:space="preserve">This abstract academic document underscores the indispensable role of the</w:t>
      </w:r>
      <w:r>
        <w:t xml:space="preserve"> </w:t>
      </w:r>
      <w:r>
        <w:rPr>
          <w:bCs/>
          <w:b/>
        </w:rPr>
        <w:t xml:space="preserve">Marine Engineer</w:t>
      </w:r>
      <w:r>
        <w:t xml:space="preserve"> </w:t>
      </w:r>
      <w:r>
        <w:t xml:space="preserve">in shaping Mexico City’s future. Through their expertise, they bridge gaps between coastal and inland environments, contribute to sustainable development, and support economic progress. As Mexico continues to prioritize environmental stewardship and technological innovation, the</w:t>
      </w:r>
      <w:r>
        <w:t xml:space="preserve"> </w:t>
      </w:r>
      <w:r>
        <w:rPr>
          <w:bCs/>
          <w:b/>
        </w:rPr>
        <w:t xml:space="preserve">Marine Engineer</w:t>
      </w:r>
      <w:r>
        <w:t xml:space="preserve"> </w:t>
      </w:r>
      <w:r>
        <w:t xml:space="preserve">will remain a key driver of progress in both urban and maritime contexts. For students, professionals, and policymakers in Mexico City, this document serves as a call to action—a recognition that the challenges of today demand the ingenuity of tomorrow’s engineers.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Marine Engineer in Mexico City</dc:title>
  <dc:creator/>
  <dc:language>en</dc:language>
  <cp:keywords/>
  <dcterms:created xsi:type="dcterms:W3CDTF">2026-07-23T04:03:33Z</dcterms:created>
  <dcterms:modified xsi:type="dcterms:W3CDTF">2026-07-23T04:03:33Z</dcterms:modified>
</cp:coreProperties>
</file>

<file path=docProps/custom.xml><?xml version="1.0" encoding="utf-8"?>
<Properties xmlns="http://schemas.openxmlformats.org/officeDocument/2006/custom-properties" xmlns:vt="http://schemas.openxmlformats.org/officeDocument/2006/docPropsVTypes"/>
</file>