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3e72becaae145cfe624f40f9b01f1e02fa2cc6f"/>
    <w:p>
      <w:pPr>
        <w:pStyle w:val="Heading1"/>
      </w:pPr>
      <w:r>
        <w:t xml:space="preserve">Abstract Academic Document: The Role of a Marine Engineer in Netherlands Amsterdam</w:t>
      </w:r>
    </w:p>
    <w:p>
      <w:pPr>
        <w:pStyle w:val="FirstParagraph"/>
      </w:pPr>
      <w:r>
        <w:rPr>
          <w:bCs/>
          <w:b/>
        </w:rPr>
        <w:t xml:space="preserve">Keywords:</w:t>
      </w:r>
      <w:r>
        <w:t xml:space="preserve"> </w:t>
      </w:r>
      <w:r>
        <w:t xml:space="preserve">Abstract academic, Marine Engineer, Netherlands Amsterdam.</w:t>
      </w:r>
    </w:p>
    <w:bookmarkStart w:id="20" w:name="introduction"/>
    <w:p>
      <w:pPr>
        <w:pStyle w:val="Heading2"/>
      </w:pPr>
      <w:r>
        <w:t xml:space="preserve">Introduction</w:t>
      </w:r>
    </w:p>
    <w:p>
      <w:pPr>
        <w:pStyle w:val="FirstParagraph"/>
      </w:pPr>
      <w:r>
        <w:t xml:space="preserve">In the context of global maritime innovation and sustainable development, the role of a</w:t>
      </w:r>
      <w:r>
        <w:t xml:space="preserve"> </w:t>
      </w:r>
      <w:r>
        <w:rPr>
          <w:bCs/>
          <w:b/>
        </w:rPr>
        <w:t xml:space="preserve">Marine Engineer</w:t>
      </w:r>
      <w:r>
        <w:t xml:space="preserve"> </w:t>
      </w:r>
      <w:r>
        <w:t xml:space="preserve">has become increasingly pivotal. This</w:t>
      </w:r>
      <w:r>
        <w:t xml:space="preserve"> </w:t>
      </w:r>
      <w:r>
        <w:rPr>
          <w:iCs/>
          <w:i/>
        </w:rPr>
        <w:t xml:space="preserve">abstract academic</w:t>
      </w:r>
      <w:r>
        <w:t xml:space="preserve"> </w:t>
      </w:r>
      <w:r>
        <w:t xml:space="preserve">document explores the critical contributions of Marine Engineers in</w:t>
      </w:r>
      <w:r>
        <w:t xml:space="preserve"> </w:t>
      </w:r>
      <w:r>
        <w:rPr>
          <w:bCs/>
          <w:b/>
        </w:rPr>
        <w:t xml:space="preserve">Netherlands Amsterdam</w:t>
      </w:r>
      <w:r>
        <w:t xml:space="preserve">, a city historically and contemporaneously at the forefront of maritime trade, engineering excellence, and environmental stewardship. As one of Europe’s most dynamic urban centers, Amsterdam’s proximity to major shipping routes, its commitment to green technologies, and its status as a hub for academic research make it an ideal setting to examine the evolving responsibilities of Marine Engineers in the 21st century.</w:t>
      </w:r>
    </w:p>
    <w:bookmarkEnd w:id="20"/>
    <w:bookmarkStart w:id="21" w:name="X47707d8bf38449d514fbded9c365eea05399a61"/>
    <w:p>
      <w:pPr>
        <w:pStyle w:val="Heading2"/>
      </w:pPr>
      <w:r>
        <w:t xml:space="preserve">The Significance of Marine Engineering in Netherlands Amsterdam</w:t>
      </w:r>
    </w:p>
    <w:p>
      <w:pPr>
        <w:pStyle w:val="FirstParagraph"/>
      </w:pPr>
      <w:r>
        <w:rPr>
          <w:bCs/>
          <w:b/>
        </w:rPr>
        <w:t xml:space="preserve">Netherlands Amsterdam</w:t>
      </w:r>
      <w:r>
        <w:t xml:space="preserve"> </w:t>
      </w:r>
      <w:r>
        <w:t xml:space="preserve">is not only a cultural and economic epicenter but also a strategic node in global maritime logistics. The Port of Amsterdam, one of Europe’s largest inland ports, handles millions of tons of cargo annually, underscoring the city’s dependence on advanced marine infrastructure and skilled professionals. A</w:t>
      </w:r>
      <w:r>
        <w:t xml:space="preserve"> </w:t>
      </w:r>
      <w:r>
        <w:rPr>
          <w:bCs/>
          <w:b/>
        </w:rPr>
        <w:t xml:space="preserve">Marine Engineer</w:t>
      </w:r>
      <w:r>
        <w:t xml:space="preserve"> </w:t>
      </w:r>
      <w:r>
        <w:t xml:space="preserve">in this context is tasked with designing, maintaining, and optimizing vessels and port systems that align with the Netherlands’ ambitious sustainability goals.</w:t>
      </w:r>
    </w:p>
    <w:p>
      <w:pPr>
        <w:pStyle w:val="BodyText"/>
      </w:pPr>
      <w:r>
        <w:t xml:space="preserve">The academic landscape in</w:t>
      </w:r>
      <w:r>
        <w:t xml:space="preserve"> </w:t>
      </w:r>
      <w:r>
        <w:rPr>
          <w:bCs/>
          <w:b/>
        </w:rPr>
        <w:t xml:space="preserve">Netherlands Amsterdam</w:t>
      </w:r>
      <w:r>
        <w:t xml:space="preserve"> </w:t>
      </w:r>
      <w:r>
        <w:t xml:space="preserve">further reinforces the city’s leadership in marine engineering. Institutions such as Delft University of Technology and Wageningen University have long been pioneers in maritime research, producing graduates equipped to address challenges like decarbonization, digitalization, and climate resilience. This synergy between academia and industry positions</w:t>
      </w:r>
      <w:r>
        <w:t xml:space="preserve"> </w:t>
      </w:r>
      <w:r>
        <w:rPr>
          <w:bCs/>
          <w:b/>
        </w:rPr>
        <w:t xml:space="preserve">Netherlands Amsterdam</w:t>
      </w:r>
      <w:r>
        <w:t xml:space="preserve"> </w:t>
      </w:r>
      <w:r>
        <w:t xml:space="preserve">as a global leader in advancing the role of Marine Engineers.</w:t>
      </w:r>
    </w:p>
    <w:bookmarkEnd w:id="21"/>
    <w:bookmarkStart w:id="22" w:name="X51da0f73e4ff8d1d9403ae9159e74341b0ef597"/>
    <w:p>
      <w:pPr>
        <w:pStyle w:val="Heading2"/>
      </w:pPr>
      <w:r>
        <w:t xml:space="preserve">Duties and Responsibilities of a Marine Engineer</w:t>
      </w:r>
    </w:p>
    <w:p>
      <w:pPr>
        <w:pStyle w:val="FirstParagraph"/>
      </w:pPr>
      <w:r>
        <w:t xml:space="preserve">The responsibilities of a</w:t>
      </w:r>
      <w:r>
        <w:t xml:space="preserve"> </w:t>
      </w:r>
      <w:r>
        <w:rPr>
          <w:bCs/>
          <w:b/>
        </w:rPr>
        <w:t xml:space="preserve">Marine Engineer</w:t>
      </w:r>
      <w:r>
        <w:t xml:space="preserve"> </w:t>
      </w:r>
      <w:r>
        <w:t xml:space="preserve">are multifaceted, spanning technical expertise, regulatory compliance, and environmental consciousness. In</w:t>
      </w:r>
      <w:r>
        <w:t xml:space="preserve"> </w:t>
      </w:r>
      <w:r>
        <w:rPr>
          <w:bCs/>
          <w:b/>
        </w:rPr>
        <w:t xml:space="preserve">Netherlands Amsterdam</w:t>
      </w:r>
      <w:r>
        <w:t xml:space="preserve">, where maritime operations must adhere to stringent EU regulations (such as the European Green Deal), Marine Engineers are at the forefront of integrating eco-friendly technologies into shipbuilding and port infrastructure. Key duties include:</w:t>
      </w:r>
    </w:p>
    <w:p>
      <w:pPr>
        <w:numPr>
          <w:ilvl w:val="0"/>
          <w:numId w:val="1001"/>
        </w:numPr>
        <w:pStyle w:val="Compact"/>
      </w:pPr>
      <w:r>
        <w:rPr>
          <w:bCs/>
          <w:b/>
        </w:rPr>
        <w:t xml:space="preserve">Design and Development:</w:t>
      </w:r>
      <w:r>
        <w:t xml:space="preserve"> </w:t>
      </w:r>
      <w:r>
        <w:t xml:space="preserve">Creating energy-efficient vessels and harbor systems tailored to reduce carbon emissions.</w:t>
      </w:r>
    </w:p>
    <w:p>
      <w:pPr>
        <w:numPr>
          <w:ilvl w:val="0"/>
          <w:numId w:val="1001"/>
        </w:numPr>
        <w:pStyle w:val="Compact"/>
      </w:pPr>
      <w:r>
        <w:rPr>
          <w:bCs/>
          <w:b/>
        </w:rPr>
        <w:t xml:space="preserve">Maintenance and Safety:</w:t>
      </w:r>
      <w:r>
        <w:t xml:space="preserve"> </w:t>
      </w:r>
      <w:r>
        <w:t xml:space="preserve">Ensuring compliance with international maritime safety standards (e.g., SOLAS, MARPOL) while prioritizing the safety of crew, cargo, and ecosystems.</w:t>
      </w:r>
    </w:p>
    <w:p>
      <w:pPr>
        <w:numPr>
          <w:ilvl w:val="0"/>
          <w:numId w:val="1001"/>
        </w:numPr>
        <w:pStyle w:val="Compact"/>
      </w:pPr>
      <w:r>
        <w:rPr>
          <w:bCs/>
          <w:b/>
        </w:rPr>
        <w:t xml:space="preserve">Innovation Leadership:</w:t>
      </w:r>
      <w:r>
        <w:t xml:space="preserve"> </w:t>
      </w:r>
      <w:r>
        <w:t xml:space="preserve">Pioneering the use of renewable energy sources (e.g., wind-assisted propulsion) and automation in port logistics.</w:t>
      </w:r>
    </w:p>
    <w:p>
      <w:pPr>
        <w:numPr>
          <w:ilvl w:val="0"/>
          <w:numId w:val="1001"/>
        </w:numPr>
        <w:pStyle w:val="Compact"/>
      </w:pPr>
      <w:r>
        <w:rPr>
          <w:bCs/>
          <w:b/>
        </w:rPr>
        <w:t xml:space="preserve">Environmental Advocacy:</w:t>
      </w:r>
      <w:r>
        <w:t xml:space="preserve"> </w:t>
      </w:r>
      <w:r>
        <w:t xml:space="preserve">Implementing waste management systems and pollution control measures to protect Amsterdam’s coastal waters.</w:t>
      </w:r>
    </w:p>
    <w:p>
      <w:pPr>
        <w:pStyle w:val="FirstParagraph"/>
      </w:pPr>
      <w:r>
        <w:t xml:space="preserve">The</w:t>
      </w:r>
      <w:r>
        <w:t xml:space="preserve"> </w:t>
      </w:r>
      <w:r>
        <w:rPr>
          <w:iCs/>
          <w:i/>
        </w:rPr>
        <w:t xml:space="preserve">abstract academic</w:t>
      </w:r>
      <w:r>
        <w:t xml:space="preserve"> </w:t>
      </w:r>
      <w:r>
        <w:t xml:space="preserve">nature of this document highlights the necessity for Marine Engineers in</w:t>
      </w:r>
      <w:r>
        <w:t xml:space="preserve"> </w:t>
      </w:r>
      <w:r>
        <w:rPr>
          <w:bCs/>
          <w:b/>
        </w:rPr>
        <w:t xml:space="preserve">Netherlands Amsterdam</w:t>
      </w:r>
      <w:r>
        <w:t xml:space="preserve"> </w:t>
      </w:r>
      <w:r>
        <w:t xml:space="preserve">to balance technical precision with a forward-thinking approach to sustainability. Their work directly influences the Netherlands’ ability to meet its 2030 climate targets, which include achieving zero-emission shipping in inland waterways.</w:t>
      </w:r>
    </w:p>
    <w:bookmarkEnd w:id="22"/>
    <w:bookmarkStart w:id="23" w:name="challenges-and-opportunities"/>
    <w:p>
      <w:pPr>
        <w:pStyle w:val="Heading2"/>
      </w:pPr>
      <w:r>
        <w:t xml:space="preserve">Challenges and Opportunities</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Netherlands Amsterdam</w:t>
      </w:r>
      <w:r>
        <w:t xml:space="preserve"> </w:t>
      </w:r>
      <w:r>
        <w:t xml:space="preserve">is not without challenges. Rising sea levels, increased demand for renewable energy storage on ships, and the need for cybersecurity measures in autonomous vessels present complex problems that require interdisciplinary solutions. However, these challenges also open doors for innovation. For instance, Amsterdam’s Smart Port initiatives leverage AI and IoT to optimize shipping routes and reduce fuel consumption—a domain where Marine Engineers are essential.</w:t>
      </w:r>
    </w:p>
    <w:p>
      <w:pPr>
        <w:pStyle w:val="BodyText"/>
      </w:pPr>
      <w:r>
        <w:t xml:space="preserve">Moreover,</w:t>
      </w:r>
      <w:r>
        <w:t xml:space="preserve"> </w:t>
      </w:r>
      <w:r>
        <w:rPr>
          <w:bCs/>
          <w:b/>
        </w:rPr>
        <w:t xml:space="preserve">Netherlands Amsterdam</w:t>
      </w:r>
      <w:r>
        <w:t xml:space="preserve">’s commitment to circular economy principles offers unique opportunities for Marine Engineers. Projects such as recycling marine plastics into construction materials or repurposing old ships into floating solar farms exemplify the creative potential of this field. The city’s collaborative ecosystem—comprising academia, government agencies, and private enterprises—further enhances the ability of Marine Engineers to implement groundbreaking solutions.</w:t>
      </w:r>
    </w:p>
    <w:bookmarkEnd w:id="23"/>
    <w:bookmarkStart w:id="24" w:name="educational-and-professional-pathways"/>
    <w:p>
      <w:pPr>
        <w:pStyle w:val="Heading2"/>
      </w:pPr>
      <w:r>
        <w:t xml:space="preserve">Educational and Professional Pathways</w:t>
      </w:r>
    </w:p>
    <w:p>
      <w:pPr>
        <w:pStyle w:val="FirstParagraph"/>
      </w:pPr>
      <w:r>
        <w:t xml:space="preserve">Becoming a</w:t>
      </w:r>
      <w:r>
        <w:t xml:space="preserve"> </w:t>
      </w:r>
      <w:r>
        <w:rPr>
          <w:bCs/>
          <w:b/>
        </w:rPr>
        <w:t xml:space="preserve">Marine Engineer</w:t>
      </w:r>
      <w:r>
        <w:t xml:space="preserve"> </w:t>
      </w:r>
      <w:r>
        <w:t xml:space="preserve">in</w:t>
      </w:r>
      <w:r>
        <w:t xml:space="preserve"> </w:t>
      </w:r>
      <w:r>
        <w:rPr>
          <w:bCs/>
          <w:b/>
        </w:rPr>
        <w:t xml:space="preserve">Netherlands Amsterdam</w:t>
      </w:r>
      <w:r>
        <w:t xml:space="preserve"> </w:t>
      </w:r>
      <w:r>
        <w:t xml:space="preserve">requires rigorous academic training. Programs in maritime engineering at institutions like the University of Twente or Erasmus School of Economics provide students with specialized knowledge in hydrodynamics, naval architecture, and sustainable energy systems. Additionally, internships with local firms such as Damen Shipyards or Royal IHC offer hands-on experience critical to career advancement.</w:t>
      </w:r>
    </w:p>
    <w:p>
      <w:pPr>
        <w:pStyle w:val="BodyText"/>
      </w:pPr>
      <w:r>
        <w:t xml:space="preserve">Professional certifications from organizations like the Netherlands Maritime Training Centre (NMT) are also vital. These qualifications ensure that Marine Engineers in</w:t>
      </w:r>
      <w:r>
        <w:t xml:space="preserve"> </w:t>
      </w:r>
      <w:r>
        <w:rPr>
          <w:bCs/>
          <w:b/>
        </w:rPr>
        <w:t xml:space="preserve">Netherlands Amsterdam</w:t>
      </w:r>
      <w:r>
        <w:t xml:space="preserve"> </w:t>
      </w:r>
      <w:r>
        <w:t xml:space="preserve">are equipped to meet the demands of a rapidly evolving industry, including navigating international maritime laws and emerging technologies.</w:t>
      </w:r>
    </w:p>
    <w:bookmarkEnd w:id="24"/>
    <w:bookmarkStart w:id="25" w:name="X66e7843e73d369c82fecf4d6460adbb9c3283fb"/>
    <w:p>
      <w:pPr>
        <w:pStyle w:val="Heading2"/>
      </w:pPr>
      <w:r>
        <w:t xml:space="preserve">The Future of Marine Engineering in Netherlands Amsterdam</w:t>
      </w:r>
    </w:p>
    <w:p>
      <w:pPr>
        <w:pStyle w:val="FirstParagraph"/>
      </w:pPr>
      <w:r>
        <w:t xml:space="preserve">As</w:t>
      </w:r>
      <w:r>
        <w:t xml:space="preserve"> </w:t>
      </w:r>
      <w:r>
        <w:rPr>
          <w:bCs/>
          <w:b/>
        </w:rPr>
        <w:t xml:space="preserve">Netherlands Amsterdam</w:t>
      </w:r>
      <w:r>
        <w:t xml:space="preserve"> </w:t>
      </w:r>
      <w:r>
        <w:t xml:space="preserve">continues to position itself as a leader in sustainable maritime innovation, the role of a</w:t>
      </w:r>
      <w:r>
        <w:t xml:space="preserve"> </w:t>
      </w:r>
      <w:r>
        <w:rPr>
          <w:bCs/>
          <w:b/>
        </w:rPr>
        <w:t xml:space="preserve">Marine Engineer</w:t>
      </w:r>
      <w:r>
        <w:t xml:space="preserve"> </w:t>
      </w:r>
      <w:r>
        <w:t xml:space="preserve">will only grow in importance. The integration of hydrogen fuel cells, AI-driven predictive maintenance systems, and blockchain for supply chain transparency are just a few areas where Marine Engineers will drive progress.</w:t>
      </w:r>
    </w:p>
    <w:p>
      <w:pPr>
        <w:pStyle w:val="BodyText"/>
      </w:pPr>
      <w:r>
        <w:t xml:space="preserve">This</w:t>
      </w:r>
      <w:r>
        <w:t xml:space="preserve"> </w:t>
      </w:r>
      <w:r>
        <w:rPr>
          <w:iCs/>
          <w:i/>
        </w:rPr>
        <w:t xml:space="preserve">abstract academic</w:t>
      </w:r>
      <w:r>
        <w:t xml:space="preserve"> </w:t>
      </w:r>
      <w:r>
        <w:t xml:space="preserve">document underscores that the success of Amsterdam’s maritime sector hinges on the expertise of its Marine Engineers. Their ability to harmonize technological advancement with ecological responsibility will shape the city’s—and indeed, Europe’s—maritime future. In doing so, they will not only uphold</w:t>
      </w:r>
      <w:r>
        <w:t xml:space="preserve"> </w:t>
      </w:r>
      <w:r>
        <w:rPr>
          <w:bCs/>
          <w:b/>
        </w:rPr>
        <w:t xml:space="preserve">Netherlands Amsterdam</w:t>
      </w:r>
      <w:r>
        <w:t xml:space="preserve">’s legacy as a hub for innovation but also contribute to global efforts in combating climate change and ensuring the sustainability of oceanic ecosystems.</w:t>
      </w:r>
    </w:p>
    <w:bookmarkEnd w:id="25"/>
    <w:bookmarkStart w:id="26" w:name="conclusion"/>
    <w:p>
      <w:pPr>
        <w:pStyle w:val="Heading2"/>
      </w:pPr>
      <w:r>
        <w:t xml:space="preserve">Conclusion</w:t>
      </w:r>
    </w:p>
    <w:p>
      <w:pPr>
        <w:pStyle w:val="FirstParagraph"/>
      </w:pPr>
      <w:r>
        <w:t xml:space="preserve">In summary, this</w:t>
      </w:r>
      <w:r>
        <w:t xml:space="preserve"> </w:t>
      </w:r>
      <w:r>
        <w:rPr>
          <w:iCs/>
          <w:i/>
        </w:rPr>
        <w:t xml:space="preserve">abstract academic</w:t>
      </w:r>
      <w:r>
        <w:t xml:space="preserve"> </w:t>
      </w:r>
      <w:r>
        <w:t xml:space="preserve">exploration highlights the indispensable role of</w:t>
      </w:r>
      <w:r>
        <w:t xml:space="preserve"> </w:t>
      </w:r>
      <w:r>
        <w:rPr>
          <w:bCs/>
          <w:b/>
        </w:rPr>
        <w:t xml:space="preserve">Marine Engineers</w:t>
      </w:r>
      <w:r>
        <w:t xml:space="preserve"> </w:t>
      </w:r>
      <w:r>
        <w:t xml:space="preserve">in</w:t>
      </w:r>
      <w:r>
        <w:t xml:space="preserve"> </w:t>
      </w:r>
      <w:r>
        <w:rPr>
          <w:bCs/>
          <w:b/>
        </w:rPr>
        <w:t xml:space="preserve">Netherlands Amsterdam</w:t>
      </w:r>
      <w:r>
        <w:t xml:space="preserve">. From designing eco-friendly vessels to advancing smart port technologies, these professionals are central to the city’s maritime ambitions. As</w:t>
      </w:r>
      <w:r>
        <w:t xml:space="preserve"> </w:t>
      </w:r>
      <w:r>
        <w:rPr>
          <w:bCs/>
          <w:b/>
        </w:rPr>
        <w:t xml:space="preserve">Netherlands Amsterdam</w:t>
      </w:r>
      <w:r>
        <w:t xml:space="preserve"> </w:t>
      </w:r>
      <w:r>
        <w:t xml:space="preserve">continues to lead in sustainable development, the contributions of Marine Engineers will remain a cornerstone of its success. This document serves as both an academic reflection and a call to action for future engineers to embrace the challenges and opportunities that lie ahead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Netherlands Amsterdam</dc:title>
  <dc:creator/>
  <dc:language>en</dc:language>
  <cp:keywords/>
  <dcterms:created xsi:type="dcterms:W3CDTF">2026-07-20T06:26:19Z</dcterms:created>
  <dcterms:modified xsi:type="dcterms:W3CDTF">2026-07-20T06:26:19Z</dcterms:modified>
</cp:coreProperties>
</file>

<file path=docProps/custom.xml><?xml version="1.0" encoding="utf-8"?>
<Properties xmlns="http://schemas.openxmlformats.org/officeDocument/2006/custom-properties" xmlns:vt="http://schemas.openxmlformats.org/officeDocument/2006/docPropsVTypes"/>
</file>