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3a37bce22822ad758e04459ef2dfce6e4dbac81"/>
    <w:p>
      <w:pPr>
        <w:pStyle w:val="Heading1"/>
      </w:pPr>
      <w:r>
        <w:t xml:space="preserve">Abstract Academic Document: The Role and Significance of a Marine Engineer in the Context of the Philippines, Manila</w:t>
      </w:r>
    </w:p>
    <w:p>
      <w:pPr>
        <w:pStyle w:val="FirstParagraph"/>
      </w:pPr>
      <w:r>
        <w:t xml:space="preserve">The field of marine engineering has long been pivotal to global maritime industries, but its significance is particularly pronounced in urban centers like Manila, Philippines. As a hub for international trade and coastal economic activities, Manila relies heavily on skilled professionals to maintain and innovate within its maritime infrastructure. This abstract academic document explores the role of a</w:t>
      </w:r>
      <w:r>
        <w:t xml:space="preserve"> </w:t>
      </w:r>
      <w:r>
        <w:rPr>
          <w:bCs/>
          <w:b/>
        </w:rPr>
        <w:t xml:space="preserve">Marine Engineer</w:t>
      </w:r>
      <w:r>
        <w:t xml:space="preserve"> </w:t>
      </w:r>
      <w:r>
        <w:t xml:space="preserve">in the Philippines' capital city, emphasizing their contributions to industry development, environmental sustainability, and technological advancement. The discussion is contextualized within the socio-economic framework of Manila, where marine engineering intersects with urban growth, regulatory compliance, and regional maritime challenges.</w:t>
      </w:r>
    </w:p>
    <w:bookmarkStart w:id="20" w:name="the-role-of-a-marine-engineer-in-manila"/>
    <w:p>
      <w:pPr>
        <w:pStyle w:val="Heading2"/>
      </w:pPr>
      <w:r>
        <w:t xml:space="preserve">The Role of a Marine Engineer in Manila</w:t>
      </w:r>
    </w:p>
    <w:p>
      <w:pPr>
        <w:pStyle w:val="FirstParagraph"/>
      </w:pPr>
      <w:r>
        <w:t xml:space="preserve">A</w:t>
      </w:r>
      <w:r>
        <w:t xml:space="preserve"> </w:t>
      </w:r>
      <w:r>
        <w:rPr>
          <w:bCs/>
          <w:b/>
        </w:rPr>
        <w:t xml:space="preserve">Marine Engineer</w:t>
      </w:r>
      <w:r>
        <w:t xml:space="preserve"> </w:t>
      </w:r>
      <w:r>
        <w:t xml:space="preserve">in Manila operates at the intersection of technical expertise and practical application. Their responsibilities encompass the design, maintenance, and operation of marine vessels, offshore structures, and coastal infrastructure. In a city like Manila, where maritime trade constitutes a significant portion of the national economy, these engineers play a critical role in ensuring the efficiency and safety of ports such as Manila International Container Terminal (MICT) and Subic Bay Freeport. Their work extends to shipbuilding yards in nearby provinces like Cavite, where they oversee the construction of vessels compliant with international maritime standards.</w:t>
      </w:r>
    </w:p>
    <w:p>
      <w:pPr>
        <w:pStyle w:val="BodyText"/>
      </w:pPr>
      <w:r>
        <w:t xml:space="preserve">Moreover, Marine Engineers in Manila are tasked with addressing challenges unique to the region. These include mitigating the impacts of typhoons and rising sea levels on port operations, adhering to Philippine Coast Guard regulations, and integrating green technologies into marine systems. The Philippines' commitment to the International Maritime Organization (IMO) further necessitates their expertise in implementing environmental protocols such as the Sulphur Cap 2020 and ballast water management systems.</w:t>
      </w:r>
    </w:p>
    <w:bookmarkEnd w:id="20"/>
    <w:bookmarkStart w:id="21" w:name="X24e406b7f82fbcdb0c256b97eb880c1ef4338f0"/>
    <w:p>
      <w:pPr>
        <w:pStyle w:val="Heading2"/>
      </w:pPr>
      <w:r>
        <w:t xml:space="preserve">Academic and Professional Landscape in Manila</w:t>
      </w:r>
    </w:p>
    <w:p>
      <w:pPr>
        <w:pStyle w:val="FirstParagraph"/>
      </w:pPr>
      <w:r>
        <w:t xml:space="preserve">The academic foundation for becoming a</w:t>
      </w:r>
      <w:r>
        <w:t xml:space="preserve"> </w:t>
      </w:r>
      <w:r>
        <w:rPr>
          <w:bCs/>
          <w:b/>
        </w:rPr>
        <w:t xml:space="preserve">Marine Engineer</w:t>
      </w:r>
      <w:r>
        <w:t xml:space="preserve"> </w:t>
      </w:r>
      <w:r>
        <w:t xml:space="preserve">in the Philippines is rooted in institutions such as the University of the Philippines, Adamson University, and De La Salle University. These institutions offer degree programs aligned with Philippine Technical Education and Skills Development Authority (TESDA) standards and international certifications like those from Lloyd’s Register or Classification Societies. Graduates must also pass licensing exams administered by the Professional Regulation Commission (PRC) to practice legally in Manila’s competitive maritime sector.</w:t>
      </w:r>
    </w:p>
    <w:p>
      <w:pPr>
        <w:pStyle w:val="BodyText"/>
      </w:pPr>
      <w:r>
        <w:t xml:space="preserve">Manila’s proximity to major shipping lanes in the South China Sea and its role as a gateway for Southeast Asian trade create a dynamic environment for Marine Engineers. They collaborate with stakeholders such as shipowners, port authorities, and environmental agencies to optimize operations while balancing economic and ecological priorities. The city’s growing emphasis on smart port technologies also demands engineers proficient in automation, digital twin systems, and renewable energy integration (e.g., solar-powered vessel charging stations).</w:t>
      </w:r>
    </w:p>
    <w:bookmarkEnd w:id="21"/>
    <w:bookmarkStart w:id="22" w:name="economic-and-environmental-impact"/>
    <w:p>
      <w:pPr>
        <w:pStyle w:val="Heading2"/>
      </w:pPr>
      <w:r>
        <w:t xml:space="preserve">Economic and Environmental Impact</w:t>
      </w:r>
    </w:p>
    <w:p>
      <w:pPr>
        <w:pStyle w:val="FirstParagraph"/>
      </w:pPr>
      <w:r>
        <w:t xml:space="preserve">The contributions of a</w:t>
      </w:r>
      <w:r>
        <w:t xml:space="preserve"> </w:t>
      </w:r>
      <w:r>
        <w:rPr>
          <w:bCs/>
          <w:b/>
        </w:rPr>
        <w:t xml:space="preserve">Marine Engineer</w:t>
      </w:r>
      <w:r>
        <w:t xml:space="preserve"> </w:t>
      </w:r>
      <w:r>
        <w:t xml:space="preserve">in Manila extend beyond technical domains. By ensuring the reliability of maritime logistics, they support industries ranging from fisheries to global trade, which are vital to the Philippines’ GDP. For instance, Manila’s port activities generate over $10 billion annually in revenue, with Marine Engineers playing a key role in reducing downtime and operational costs through predictive maintenance and energy-efficient systems.</w:t>
      </w:r>
    </w:p>
    <w:p>
      <w:pPr>
        <w:pStyle w:val="BodyText"/>
      </w:pPr>
      <w:r>
        <w:t xml:space="preserve">Environmentally, their work aligns with the Philippines’ National Greening Program and the Paris Agreement. In Manila, where coastal degradation threatens communities like those in Navotas and Malabon, Marine Engineers contribute to habitat restoration projects and sustainable aquaculture initiatives. They also develop strategies to reduce emissions from ships docked at the Port of Manila, a critical step toward achieving the country’s net-zero goals by 2050.</w:t>
      </w:r>
    </w:p>
    <w:bookmarkEnd w:id="22"/>
    <w:bookmarkStart w:id="23" w:name="challenges-and-future-prospects"/>
    <w:p>
      <w:pPr>
        <w:pStyle w:val="Heading2"/>
      </w:pPr>
      <w:r>
        <w:t xml:space="preserve">Challenges and Future Prospects</w:t>
      </w:r>
    </w:p>
    <w:p>
      <w:pPr>
        <w:pStyle w:val="FirstParagraph"/>
      </w:pPr>
      <w:r>
        <w:t xml:space="preserve">Despite their importance, Marine Engineers in Manila face challenges such as rapid urbanization straining port infrastructure, a shortage of skilled labor due to brain drain, and the need for continuous upskilling to keep pace with technological advancements. Additionally, the rise of autonomous vessels and AI-driven maritime systems requires engineers to adapt their expertise to emerging fields like cybersecurity and data analytics.</w:t>
      </w:r>
    </w:p>
    <w:p>
      <w:pPr>
        <w:pStyle w:val="BodyText"/>
      </w:pPr>
      <w:r>
        <w:t xml:space="preserve">Looking ahead, the demand for</w:t>
      </w:r>
      <w:r>
        <w:t xml:space="preserve"> </w:t>
      </w:r>
      <w:r>
        <w:rPr>
          <w:bCs/>
          <w:b/>
        </w:rPr>
        <w:t xml:space="preserve">Marine Engineers</w:t>
      </w:r>
      <w:r>
        <w:t xml:space="preserve"> </w:t>
      </w:r>
      <w:r>
        <w:t xml:space="preserve">in Manila is expected to grow as the Philippines expands its maritime industries. The government’s Vision 2040, which prioritizes infrastructure development and environmental resilience, positions Manila as a focal point for innovation. Collaborations between academia and industry—such as research partnerships with the Philippine Institute of Maritime Technology—will be crucial in preparing the next generation of engineers to tackle these challenges.</w:t>
      </w:r>
    </w:p>
    <w:bookmarkEnd w:id="23"/>
    <w:bookmarkStart w:id="24" w:name="conclusion"/>
    <w:p>
      <w:pPr>
        <w:pStyle w:val="Heading2"/>
      </w:pPr>
      <w:r>
        <w:t xml:space="preserve">Conclusion</w:t>
      </w:r>
    </w:p>
    <w:p>
      <w:pPr>
        <w:pStyle w:val="FirstParagraph"/>
      </w:pPr>
      <w:r>
        <w:t xml:space="preserve">In summary, a</w:t>
      </w:r>
      <w:r>
        <w:t xml:space="preserve"> </w:t>
      </w:r>
      <w:r>
        <w:rPr>
          <w:bCs/>
          <w:b/>
        </w:rPr>
        <w:t xml:space="preserve">Marine Engineer</w:t>
      </w:r>
      <w:r>
        <w:t xml:space="preserve"> </w:t>
      </w:r>
      <w:r>
        <w:t xml:space="preserve">in Manila is not merely a technician but a cornerstone of the city’s economic and environmental sustainability. Their work bridges technical innovation with practical application, ensuring that Manila remains a vital node in global maritime networks while safeguarding its coastal ecosystems. As the Philippines continues to navigate the complexities of urbanization, climate change, and international trade, the role of Marine Engineers in Manila will only grow in prominence. This abstract academic document underscores their indispensable contribution to shaping a resilient and prosperous future for the city and its surrounding regions.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Philippines Manila</dc:title>
  <dc:creator/>
  <dc:language>en</dc:language>
  <cp:keywords/>
  <dcterms:created xsi:type="dcterms:W3CDTF">2026-07-20T05:59:25Z</dcterms:created>
  <dcterms:modified xsi:type="dcterms:W3CDTF">2026-07-20T05:59:25Z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