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3dc1e7da0bcf91944d29898ca6e4363df6005d"/>
    <w:p>
      <w:pPr>
        <w:pStyle w:val="Heading1"/>
      </w:pPr>
      <w:r>
        <w:t xml:space="preserve">Abstract Academic Document: The Role of the Marine Engineer in Turkey’s Maritime Economy and Technological Landscape, with a Focus on Istanbul</w:t>
      </w:r>
    </w:p>
    <w:p>
      <w:pPr>
        <w:pStyle w:val="FirstParagraph"/>
      </w:pPr>
      <w:r>
        <w:t xml:space="preserve">The field of marine engineering has long been a cornerstone of global trade and maritime innovation. In recent decades, the role of the</w:t>
      </w:r>
      <w:r>
        <w:t xml:space="preserve"> </w:t>
      </w:r>
      <w:r>
        <w:rPr>
          <w:bCs/>
          <w:b/>
        </w:rPr>
        <w:t xml:space="preserve">Marine Engineer</w:t>
      </w:r>
      <w:r>
        <w:t xml:space="preserve"> </w:t>
      </w:r>
      <w:r>
        <w:t xml:space="preserve">has expanded beyond traditional shipbuilding and propulsion systems to encompass sustainable technologies, digitalization, and environmental stewardship. This abstract academic document explores the significance of the</w:t>
      </w:r>
      <w:r>
        <w:t xml:space="preserve"> </w:t>
      </w:r>
      <w:r>
        <w:rPr>
          <w:bCs/>
          <w:b/>
        </w:rPr>
        <w:t xml:space="preserve">Marine Engineer</w:t>
      </w:r>
      <w:r>
        <w:t xml:space="preserve"> </w:t>
      </w:r>
      <w:r>
        <w:t xml:space="preserve">in shaping Turkey’s maritime sector, with a particular focus on Istanbul—a city uniquely positioned as a crossroads between Europe, Asia, and the Black Sea. The document examines the challenges and opportunities faced by</w:t>
      </w:r>
      <w:r>
        <w:t xml:space="preserve"> </w:t>
      </w:r>
      <w:r>
        <w:rPr>
          <w:bCs/>
          <w:b/>
        </w:rPr>
        <w:t xml:space="preserve">Marine Engineers</w:t>
      </w:r>
      <w:r>
        <w:t xml:space="preserve"> </w:t>
      </w:r>
      <w:r>
        <w:t xml:space="preserve">in Istanbul, highlighting their critical contributions to economic development, infrastructure modernization, and environmental preservation.</w:t>
      </w:r>
    </w:p>
    <w:bookmarkStart w:id="20" w:name="X5378c8a259256005db7dd13f282ea889039b94f"/>
    <w:p>
      <w:pPr>
        <w:pStyle w:val="Heading2"/>
      </w:pPr>
      <w:r>
        <w:t xml:space="preserve">The Strategic Importance of Istanbul in Marine Engineering</w:t>
      </w:r>
    </w:p>
    <w:p>
      <w:pPr>
        <w:pStyle w:val="FirstParagraph"/>
      </w:pPr>
      <w:r>
        <w:t xml:space="preserve">Istanbul’s location at the Bosporus Strait has historically made it a global maritime hub. As Turkey’s largest city and economic powerhouse, Istanbul hosts some of the most advanced port facilities in the region, including the Port of Istanbul (Istanbul Port Authority), which serves as a major gateway for international trade. The</w:t>
      </w:r>
      <w:r>
        <w:t xml:space="preserve"> </w:t>
      </w:r>
      <w:r>
        <w:rPr>
          <w:bCs/>
          <w:b/>
        </w:rPr>
        <w:t xml:space="preserve">Marine Engineer</w:t>
      </w:r>
      <w:r>
        <w:t xml:space="preserve"> </w:t>
      </w:r>
      <w:r>
        <w:t xml:space="preserve">plays a pivotal role in ensuring the efficiency and safety of these ports through innovations in vessel design, maintenance, and automation. With over 20 million tons of cargo passing through its waters annually, Istanbul’s maritime infrastructure requires continuous upgrades to meet global standards, creating demand for skilled</w:t>
      </w:r>
      <w:r>
        <w:t xml:space="preserve"> </w:t>
      </w:r>
      <w:r>
        <w:rPr>
          <w:bCs/>
          <w:b/>
        </w:rPr>
        <w:t xml:space="preserve">Marine Engineers</w:t>
      </w:r>
      <w:r>
        <w:t xml:space="preserve"> </w:t>
      </w:r>
      <w:r>
        <w:t xml:space="preserve">who can integrate cutting-edge technologies into port operations.</w:t>
      </w:r>
    </w:p>
    <w:bookmarkEnd w:id="20"/>
    <w:bookmarkStart w:id="21" w:name="Xe9b999ba34c915f37f70492dc038878a6901040"/>
    <w:p>
      <w:pPr>
        <w:pStyle w:val="Heading2"/>
      </w:pPr>
      <w:r>
        <w:t xml:space="preserve">The Evolving Role of the Marine Engineer in Turkey</w:t>
      </w:r>
    </w:p>
    <w:p>
      <w:pPr>
        <w:pStyle w:val="FirstParagraph"/>
      </w:pPr>
      <w:r>
        <w:t xml:space="preserve">In Turkey, the profession of a</w:t>
      </w:r>
      <w:r>
        <w:t xml:space="preserve"> </w:t>
      </w:r>
      <w:r>
        <w:rPr>
          <w:bCs/>
          <w:b/>
        </w:rPr>
        <w:t xml:space="preserve">Marine Engineer</w:t>
      </w:r>
      <w:r>
        <w:t xml:space="preserve"> </w:t>
      </w:r>
      <w:r>
        <w:t xml:space="preserve">has evolved to address both traditional and emerging challenges. These include adapting ship designs to comply with international environmental regulations (such as the International Maritime Organization’s sulfur cap and carbon neutrality targets), optimizing fuel efficiency, and managing digital systems for real-time monitoring of vessel performance. The</w:t>
      </w:r>
      <w:r>
        <w:t xml:space="preserve"> </w:t>
      </w:r>
      <w:r>
        <w:rPr>
          <w:bCs/>
          <w:b/>
        </w:rPr>
        <w:t xml:space="preserve">Marine Engineer</w:t>
      </w:r>
      <w:r>
        <w:t xml:space="preserve"> </w:t>
      </w:r>
      <w:r>
        <w:t xml:space="preserve">in Istanbul must also navigate the complexities of regional geopolitics, such as navigating trade routes affected by conflicts in neighboring regions or managing supply chain disruptions.</w:t>
      </w:r>
    </w:p>
    <w:bookmarkEnd w:id="21"/>
    <w:bookmarkStart w:id="22" w:name="Xd3da14a30be5be48a0db3167b0519490693ed5c"/>
    <w:p>
      <w:pPr>
        <w:pStyle w:val="Heading2"/>
      </w:pPr>
      <w:r>
        <w:t xml:space="preserve">Educational and Professional Landscape for Marine Engineers in Istanbul</w:t>
      </w:r>
    </w:p>
    <w:p>
      <w:pPr>
        <w:pStyle w:val="FirstParagraph"/>
      </w:pPr>
      <w:r>
        <w:t xml:space="preserve">Istanbul is home to several prestigious institutions offering programs in marine engineering, including Istanbul Technical University (ITU) and Yildiz Technical University. These universities provide curricula that emphasize both theoretical knowledge and practical skills, ensuring graduates are equipped to address the unique demands of Turkey’s maritime sector. The</w:t>
      </w:r>
      <w:r>
        <w:t xml:space="preserve"> </w:t>
      </w:r>
      <w:r>
        <w:rPr>
          <w:bCs/>
          <w:b/>
        </w:rPr>
        <w:t xml:space="preserve">Marine Engineer</w:t>
      </w:r>
      <w:r>
        <w:t xml:space="preserve"> </w:t>
      </w:r>
      <w:r>
        <w:t xml:space="preserve">trained in Istanbul is often required to work on projects that involve not only commercial vessels but also specialized ships such as offshore drilling rigs, cruise liners, and research vessels. Additionally, internships with local shipyards like Turkish Naval Shipyard (TMS) or international companies operating in Turkey provide hands-on experience critical for career advancement.</w:t>
      </w:r>
    </w:p>
    <w:bookmarkEnd w:id="22"/>
    <w:bookmarkStart w:id="23" w:name="X36d84254b666091da25d5054c6f9f9d6f00fc61"/>
    <w:p>
      <w:pPr>
        <w:pStyle w:val="Heading2"/>
      </w:pPr>
      <w:r>
        <w:t xml:space="preserve">Technological Innovation and Sustainability in Marine Engineering</w:t>
      </w:r>
    </w:p>
    <w:p>
      <w:pPr>
        <w:pStyle w:val="FirstParagraph"/>
      </w:pPr>
      <w:r>
        <w:t xml:space="preserve">A key focus of the modern</w:t>
      </w:r>
      <w:r>
        <w:t xml:space="preserve"> </w:t>
      </w:r>
      <w:r>
        <w:rPr>
          <w:bCs/>
          <w:b/>
        </w:rPr>
        <w:t xml:space="preserve">Marine Engineer</w:t>
      </w:r>
      <w:r>
        <w:t xml:space="preserve"> </w:t>
      </w:r>
      <w:r>
        <w:t xml:space="preserve">is the integration of sustainable practices into maritime operations. In Istanbul, this includes developing hybrid propulsion systems for ships, reducing greenhouse gas emissions through advanced hull designs, and implementing waste management solutions to protect the Marmara Sea’s ecosystem. The city’s commitment to becoming a green port by 2030 has spurred initiatives such as shore power systems for docked vessels and the use of hydrogen fuel cells in experimental projects.</w:t>
      </w:r>
      <w:r>
        <w:t xml:space="preserve"> </w:t>
      </w:r>
      <w:r>
        <w:rPr>
          <w:bCs/>
          <w:b/>
        </w:rPr>
        <w:t xml:space="preserve">Marine Engineers</w:t>
      </w:r>
      <w:r>
        <w:t xml:space="preserve"> </w:t>
      </w:r>
      <w:r>
        <w:t xml:space="preserve">are at the forefront of these innovations, collaborating with policymakers and industry leaders to align technological progress with environmental goals.</w:t>
      </w:r>
    </w:p>
    <w:bookmarkEnd w:id="23"/>
    <w:bookmarkStart w:id="24" w:name="Xa7b0772345a258be70797dc570f0239ff3246c6"/>
    <w:p>
      <w:pPr>
        <w:pStyle w:val="Heading2"/>
      </w:pPr>
      <w:r>
        <w:t xml:space="preserve">Economic Impact and Workforce Development</w:t>
      </w:r>
    </w:p>
    <w:p>
      <w:pPr>
        <w:pStyle w:val="FirstParagraph"/>
      </w:pPr>
      <w:r>
        <w:t xml:space="preserve">The maritime sector contributes significantly to Turkey’s economy, with the</w:t>
      </w:r>
      <w:r>
        <w:t xml:space="preserve"> </w:t>
      </w:r>
      <w:r>
        <w:rPr>
          <w:bCs/>
          <w:b/>
        </w:rPr>
        <w:t xml:space="preserve">Marine Engineer</w:t>
      </w:r>
      <w:r>
        <w:t xml:space="preserve"> </w:t>
      </w:r>
      <w:r>
        <w:t xml:space="preserve">playing a central role in this growth. In Istanbul alone, the shipbuilding industry employs thousands of professionals, while port authorities and shipping companies rely on</w:t>
      </w:r>
      <w:r>
        <w:t xml:space="preserve"> </w:t>
      </w:r>
      <w:r>
        <w:rPr>
          <w:bCs/>
          <w:b/>
        </w:rPr>
        <w:t xml:space="preserve">Marine Engineers</w:t>
      </w:r>
      <w:r>
        <w:t xml:space="preserve"> </w:t>
      </w:r>
      <w:r>
        <w:t xml:space="preserve">to maintain operational efficiency. The demand for skilled engineers is further amplified by Turkey’s ambition to become a global leader in shipbuilding and maritime technology. Government policies encouraging private sector investment in R&amp;D have led to partnerships between universities, research institutes, and industry stakeholders, creating opportunities for</w:t>
      </w:r>
      <w:r>
        <w:t xml:space="preserve"> </w:t>
      </w:r>
      <w:r>
        <w:rPr>
          <w:bCs/>
          <w:b/>
        </w:rPr>
        <w:t xml:space="preserve">Marine Engineers</w:t>
      </w:r>
      <w:r>
        <w:t xml:space="preserve"> </w:t>
      </w:r>
      <w:r>
        <w:t xml:space="preserve">to contribute to national innovation goals.</w:t>
      </w:r>
    </w:p>
    <w:bookmarkEnd w:id="24"/>
    <w:bookmarkStart w:id="25" w:name="X86c64d1f7aeee47ebd64f91b97a231545dc3243"/>
    <w:p>
      <w:pPr>
        <w:pStyle w:val="Heading2"/>
      </w:pPr>
      <w:r>
        <w:t xml:space="preserve">Challenges Facing Marine Engineers in Istanbul</w:t>
      </w:r>
    </w:p>
    <w:p>
      <w:pPr>
        <w:pStyle w:val="FirstParagraph"/>
      </w:pPr>
      <w:r>
        <w:t xml:space="preserve">Despite the opportunities available in Istanbul, the profession of a</w:t>
      </w:r>
      <w:r>
        <w:t xml:space="preserve"> </w:t>
      </w:r>
      <w:r>
        <w:rPr>
          <w:bCs/>
          <w:b/>
        </w:rPr>
        <w:t xml:space="preserve">Marine Engineer</w:t>
      </w:r>
      <w:r>
        <w:t xml:space="preserve"> </w:t>
      </w:r>
      <w:r>
        <w:t xml:space="preserve">is not without challenges. Rapid technological advancements require continuous learning and upskilling, which can be demanding for professionals already engaged in high-pressure work environments. Additionally, regulatory changes—such as those imposed by international bodies like the IMO—require engineers to adapt their practices quickly. The geopolitical instability of the region also poses risks to maritime trade routes, necessitating the</w:t>
      </w:r>
      <w:r>
        <w:t xml:space="preserve"> </w:t>
      </w:r>
      <w:r>
        <w:rPr>
          <w:bCs/>
          <w:b/>
        </w:rPr>
        <w:t xml:space="preserve">Marine Engineer</w:t>
      </w:r>
      <w:r>
        <w:t xml:space="preserve">’s expertise in contingency planning and risk mitigation.</w:t>
      </w:r>
    </w:p>
    <w:bookmarkEnd w:id="25"/>
    <w:bookmarkStart w:id="26" w:name="X28e13b9bbf9d172725224d00347b51d283dff42"/>
    <w:p>
      <w:pPr>
        <w:pStyle w:val="Heading2"/>
      </w:pPr>
      <w:r>
        <w:t xml:space="preserve">The Future of Marine Engineering in Istanbul</w:t>
      </w:r>
    </w:p>
    <w:p>
      <w:pPr>
        <w:pStyle w:val="FirstParagraph"/>
      </w:pPr>
      <w:r>
        <w:t xml:space="preserve">Looking ahead, the role of the</w:t>
      </w:r>
      <w:r>
        <w:t xml:space="preserve"> </w:t>
      </w:r>
      <w:r>
        <w:rPr>
          <w:bCs/>
          <w:b/>
        </w:rPr>
        <w:t xml:space="preserve">Marine Engineer</w:t>
      </w:r>
      <w:r>
        <w:t xml:space="preserve"> </w:t>
      </w:r>
      <w:r>
        <w:t xml:space="preserve">in Istanbul will be shaped by trends such as automation, artificial intelligence (AI), and renewable energy integration. Smart ports powered by IoT (Internet of Things) systems will require engineers with expertise in data analytics and cybersecurity. Moreover, the shift toward green shipping technologies—such as wind-assisted propulsion and biofuels—will redefine the skills needed for</w:t>
      </w:r>
      <w:r>
        <w:t xml:space="preserve"> </w:t>
      </w:r>
      <w:r>
        <w:rPr>
          <w:bCs/>
          <w:b/>
        </w:rPr>
        <w:t xml:space="preserve">Marine Engineers</w:t>
      </w:r>
      <w:r>
        <w:t xml:space="preserve">. Istanbul’s strategic position ensures that it will remain a focal point for these developments, making it an ideal location for professionals seeking to advance their careers in this dynamic field.</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Marine Engineer</w:t>
      </w:r>
      <w:r>
        <w:t xml:space="preserve"> </w:t>
      </w:r>
      <w:r>
        <w:t xml:space="preserve">is a vital player in Turkey’s maritime economy, with Istanbul serving as a prime example of the profession’s global and local significance. The city’s unique geography, coupled with its commitment to innovation and sustainability, positions it as a hub for marine engineering excellence. As challenges such as climate change and digital transformation reshape the industry,</w:t>
      </w:r>
      <w:r>
        <w:t xml:space="preserve"> </w:t>
      </w:r>
      <w:r>
        <w:rPr>
          <w:bCs/>
          <w:b/>
        </w:rPr>
        <w:t xml:space="preserve">Marine Engineers</w:t>
      </w:r>
      <w:r>
        <w:t xml:space="preserve"> </w:t>
      </w:r>
      <w:r>
        <w:t xml:space="preserve">in Istanbul will continue to drive progress through their expertise, adaptability, and dedication. This document underscores the critical importance of fostering collaboration between academia, industry stakeholders, and policymakers to ensure that Turkey maintains its leadership in maritime engineering for years to come.</w:t>
      </w:r>
    </w:p>
    <w:p>
      <w:pPr>
        <w:pStyle w:val="BodyText"/>
      </w:pPr>
      <w:r>
        <w:rPr>
          <w:iCs/>
          <w:i/>
        </w:rPr>
        <w:t xml:space="preserve">Note: This abstract academic document is tailored for use in Turkey Istanbul and highlights the interdisciplinary nature of marine engineering as it relates to regional, economic, and technological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Turkey Istanbul</dc:title>
  <dc:creator/>
  <dc:language>en</dc:language>
  <cp:keywords/>
  <dcterms:created xsi:type="dcterms:W3CDTF">2026-07-21T04:43:57Z</dcterms:created>
  <dcterms:modified xsi:type="dcterms:W3CDTF">2026-07-21T04:43:57Z</dcterms:modified>
</cp:coreProperties>
</file>

<file path=docProps/custom.xml><?xml version="1.0" encoding="utf-8"?>
<Properties xmlns="http://schemas.openxmlformats.org/officeDocument/2006/custom-properties" xmlns:vt="http://schemas.openxmlformats.org/officeDocument/2006/docPropsVTypes"/>
</file>