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fc29c03ac7ad055a37552da01a814b41e23bcce"/>
    <w:p>
      <w:pPr>
        <w:pStyle w:val="Heading1"/>
      </w:pPr>
      <w:r>
        <w:t xml:space="preserve">Abstract Academic Document: The Role and Impact of a Marine Engineer in the United Kingdom Manchester</w:t>
      </w:r>
    </w:p>
    <w:p>
      <w:pPr>
        <w:pStyle w:val="FirstParagraph"/>
      </w:pPr>
      <w:r>
        <w:rPr>
          <w:bCs/>
          <w:b/>
        </w:rPr>
        <w:t xml:space="preserve">Abstract academic:</w:t>
      </w:r>
      <w:r>
        <w:t xml:space="preserve"> </w:t>
      </w:r>
      <w:r>
        <w:t xml:space="preserve">This document provides a comprehensive analysis of the role, responsibilities, and significance of a</w:t>
      </w:r>
      <w:r>
        <w:t xml:space="preserve"> </w:t>
      </w:r>
      <w:r>
        <w:rPr>
          <w:bCs/>
          <w:b/>
        </w:rPr>
        <w:t xml:space="preserve">Marine Engineer</w:t>
      </w:r>
      <w:r>
        <w:t xml:space="preserve"> </w:t>
      </w:r>
      <w:r>
        <w:t xml:space="preserve">within the industrial and economic context of</w:t>
      </w:r>
      <w:r>
        <w:t xml:space="preserve"> </w:t>
      </w:r>
      <w:r>
        <w:rPr>
          <w:bCs/>
          <w:b/>
        </w:rPr>
        <w:t xml:space="preserve">United Kingdom Manchester</w:t>
      </w:r>
      <w:r>
        <w:t xml:space="preserve">. As a global hub for innovation, maritime trade, and engineering excellence, Manchester’s strategic position in the United Kingdom underscores its critical connection to marine industries. The document explores how Marine Engineers contribute to the advancement of maritime technology, sustainable practices, and infrastructure development in this region. It also examines the educational pathways available for aspiring Marine Engineers in Manchester and evaluates the challenges and opportunities inherent to this profession within the United Kingdom’s regulatory framework.</w:t>
      </w:r>
    </w:p>
    <w:bookmarkStart w:id="20" w:name="introduction"/>
    <w:p>
      <w:pPr>
        <w:pStyle w:val="Heading2"/>
      </w:pPr>
      <w:r>
        <w:t xml:space="preserve">1. Introduction</w:t>
      </w:r>
    </w:p>
    <w:p>
      <w:pPr>
        <w:pStyle w:val="FirstParagraph"/>
      </w:pPr>
      <w:r>
        <w:t xml:space="preserve">The field of marine engineering has long been integral to global trade, transportation, and environmental sustainability. In the</w:t>
      </w:r>
      <w:r>
        <w:t xml:space="preserve"> </w:t>
      </w:r>
      <w:r>
        <w:rPr>
          <w:bCs/>
          <w:b/>
        </w:rPr>
        <w:t xml:space="preserve">United Kingdom Manchester</w:t>
      </w:r>
      <w:r>
        <w:t xml:space="preserve">, where historical ties to shipbuilding and modern advancements in renewable energy converge, the role of a Marine Engineer is both dynamic and multifaceted. This abstract academic document aims to dissect the responsibilities of a Marine Engineer in this specific geographical context while emphasizing their contributions to Manchester’s industrial legacy and future aspirations.</w:t>
      </w:r>
    </w:p>
    <w:bookmarkEnd w:id="20"/>
    <w:bookmarkStart w:id="21" w:name="the-role-of-a-marine-engineer"/>
    <w:p>
      <w:pPr>
        <w:pStyle w:val="Heading2"/>
      </w:pPr>
      <w:r>
        <w:t xml:space="preserve">2. The Role of a Marine Engineer</w:t>
      </w:r>
    </w:p>
    <w:p>
      <w:pPr>
        <w:pStyle w:val="FirstParagraph"/>
      </w:pPr>
      <w:r>
        <w:t xml:space="preserve">A</w:t>
      </w:r>
      <w:r>
        <w:t xml:space="preserve"> </w:t>
      </w:r>
      <w:r>
        <w:rPr>
          <w:bCs/>
          <w:b/>
        </w:rPr>
        <w:t xml:space="preserve">Marine Engineer</w:t>
      </w:r>
      <w:r>
        <w:t xml:space="preserve"> </w:t>
      </w:r>
      <w:r>
        <w:t xml:space="preserve">is responsible for designing, constructing, maintaining, and repairing vessels and marine systems. Their expertise spans ship propulsion systems, electrical networks, hull structures, and environmental compliance standards. In the United Kingdom Manchester, this profession intersects with both traditional maritime sectors and emerging industries such as offshore wind energy and tidal power generation.</w:t>
      </w:r>
    </w:p>
    <w:p>
      <w:pPr>
        <w:pStyle w:val="BodyText"/>
      </w:pPr>
      <w:r>
        <w:t xml:space="preserve">Manchester’s proximity to major ports like Liverpool and its growing focus on sustainable technologies make it a pivotal center for innovation in marine engineering. Marine Engineers in this region often collaborate with universities, research institutions, and private enterprises to develop cutting-edge solutions for maritime challenges. For instance, advancements in hybrid propulsion systems or carbon-neutral ship designs are frequently tested and implemented through partnerships between Manchester-based organizations and global maritime stakeholders.</w:t>
      </w:r>
    </w:p>
    <w:bookmarkEnd w:id="21"/>
    <w:bookmarkStart w:id="22" w:name="X5e0e68d17117dc4f05075a88e79dd790ae796a9"/>
    <w:p>
      <w:pPr>
        <w:pStyle w:val="Heading2"/>
      </w:pPr>
      <w:r>
        <w:t xml:space="preserve">3. Educational and Professional Development in United Kingdom Manchester</w:t>
      </w:r>
    </w:p>
    <w:p>
      <w:pPr>
        <w:pStyle w:val="FirstParagraph"/>
      </w:pPr>
      <w:r>
        <w:t xml:space="preserve">The</w:t>
      </w:r>
      <w:r>
        <w:t xml:space="preserve"> </w:t>
      </w:r>
      <w:r>
        <w:rPr>
          <w:bCs/>
          <w:b/>
        </w:rPr>
        <w:t xml:space="preserve">United Kingdom Manchester</w:t>
      </w:r>
      <w:r>
        <w:t xml:space="preserve"> </w:t>
      </w:r>
      <w:r>
        <w:t xml:space="preserve">offers a robust educational ecosystem for aspiring Marine Engineers. Institutions such as the University of Manchester, Royal Engineering College (Manchester), and specialized maritime academies provide accredited programs in naval architecture, marine systems engineering, and offshore energy technologies. These programs emphasize both theoretical knowledge and practical training through internships with local shipyards or renewable energy firms.</w:t>
      </w:r>
    </w:p>
    <w:p>
      <w:pPr>
        <w:pStyle w:val="BodyText"/>
      </w:pPr>
      <w:r>
        <w:t xml:space="preserve">Graduates of these programs often gain certifications from globally recognized bodies such as the Institute of Marine Engineering, Science &amp; Technology (IMarEST) or the Royal Institution of Naval Architects (RINA). These qualifications are essential for working within the United Kingdom’s stringent maritime regulations, including those enforced by the Maritime and Coastguard Agency (MCA).</w:t>
      </w:r>
    </w:p>
    <w:bookmarkEnd w:id="22"/>
    <w:bookmarkStart w:id="23" w:name="industry-relevance-and-economic-impact"/>
    <w:p>
      <w:pPr>
        <w:pStyle w:val="Heading2"/>
      </w:pPr>
      <w:r>
        <w:t xml:space="preserve">4. Industry Relevance and Economic Impact</w:t>
      </w:r>
    </w:p>
    <w:p>
      <w:pPr>
        <w:pStyle w:val="FirstParagraph"/>
      </w:pPr>
      <w:r>
        <w:t xml:space="preserve">The marine engineering sector in Manchester contributes significantly to the regional economy through employment opportunities, technological innovation, and export-oriented industries. The United Kingdom’s commitment to reducing carbon emissions has driven demand for Marine Engineers skilled in sustainable practices, such as designing vessels powered by hydrogen fuel cells or integrating AI-driven predictive maintenance systems.</w:t>
      </w:r>
    </w:p>
    <w:p>
      <w:pPr>
        <w:pStyle w:val="BodyText"/>
      </w:pPr>
      <w:r>
        <w:t xml:space="preserve">Manchester’s shipbuilding heritage, exemplified by companies like Cammell Laird (historically based in the region), continues to influence modern engineering approaches. Additionally, the city’s role as a logistics and transportation hub ensures that Marine Engineers are involved in optimizing port infrastructure, cargo handling systems, and intermodal transport networks.</w:t>
      </w:r>
    </w:p>
    <w:bookmarkEnd w:id="23"/>
    <w:bookmarkStart w:id="24" w:name="X2642ffe75874d11713825c4e4312a14f7c6294a"/>
    <w:p>
      <w:pPr>
        <w:pStyle w:val="Heading2"/>
      </w:pPr>
      <w:r>
        <w:t xml:space="preserve">5. Challenges Facing Marine Engineers in United Kingdom Manchester</w:t>
      </w:r>
    </w:p>
    <w:p>
      <w:pPr>
        <w:pStyle w:val="FirstParagraph"/>
      </w:pPr>
      <w:r>
        <w:t xml:space="preserve">Despite its advantages, the profession of a Marine Engineer in the</w:t>
      </w:r>
      <w:r>
        <w:t xml:space="preserve"> </w:t>
      </w:r>
      <w:r>
        <w:rPr>
          <w:bCs/>
          <w:b/>
        </w:rPr>
        <w:t xml:space="preserve">United Kingdom Manchester</w:t>
      </w:r>
      <w:r>
        <w:t xml:space="preserve"> </w:t>
      </w:r>
      <w:r>
        <w:t xml:space="preserve">is not without challenges. Rapid technological advancements require continuous upskilling to remain competitive. Moreover, adherence to international maritime regulations—such as those under the International Maritime Organization (IMO)—demands rigorous compliance measures.</w:t>
      </w:r>
    </w:p>
    <w:p>
      <w:pPr>
        <w:pStyle w:val="BodyText"/>
      </w:pPr>
      <w:r>
        <w:t xml:space="preserve">Environmental concerns, including marine pollution and the need for green shipping corridors, also necessitate innovative problem-solving. Marine Engineers in Manchester must navigate these complexities while balancing cost-efficiency with sustainability goals. The region’s aging port infrastructure further complicates efforts to modernize operations without disrupting existing supply chains.</w:t>
      </w:r>
    </w:p>
    <w:bookmarkEnd w:id="24"/>
    <w:bookmarkStart w:id="25" w:name="future-prospects-and-opportunities"/>
    <w:p>
      <w:pPr>
        <w:pStyle w:val="Heading2"/>
      </w:pPr>
      <w:r>
        <w:t xml:space="preserve">6. Future Prospects and Opportunities</w:t>
      </w:r>
    </w:p>
    <w:p>
      <w:pPr>
        <w:pStyle w:val="FirstParagraph"/>
      </w:pPr>
      <w:r>
        <w:t xml:space="preserve">The future of marine engineering in the United Kingdom Manchester is poised for growth, driven by global trends toward decarbonization and digital transformation. Emerging fields such as autonomous ships, underwater robotics, and offshore renewable energy systems will create new opportunities for Marine Engineers to apply their expertise.</w:t>
      </w:r>
    </w:p>
    <w:p>
      <w:pPr>
        <w:pStyle w:val="BodyText"/>
      </w:pPr>
      <w:r>
        <w:t xml:space="preserve">Manchester’s academic institutions are also expanding their research capabilities in areas like bio-based materials for shipbuilding and AI-driven maritime safety systems. Collaborative projects between engineers, policymakers, and industry leaders are expected to shape the next generation of marine technologies tailored to the region’s needs.</w:t>
      </w:r>
    </w:p>
    <w:bookmarkEnd w:id="25"/>
    <w:bookmarkStart w:id="26" w:name="conclusion"/>
    <w:p>
      <w:pPr>
        <w:pStyle w:val="Heading2"/>
      </w:pPr>
      <w:r>
        <w:t xml:space="preserve">7. Conclusion</w:t>
      </w:r>
    </w:p>
    <w:p>
      <w:pPr>
        <w:pStyle w:val="FirstParagraph"/>
      </w:pPr>
      <w:r>
        <w:t xml:space="preserve">In summary, a</w:t>
      </w:r>
      <w:r>
        <w:t xml:space="preserve"> </w:t>
      </w:r>
      <w:r>
        <w:rPr>
          <w:bCs/>
          <w:b/>
        </w:rPr>
        <w:t xml:space="preserve">Marine Engineer</w:t>
      </w:r>
      <w:r>
        <w:t xml:space="preserve"> </w:t>
      </w:r>
      <w:r>
        <w:t xml:space="preserve">plays a vital role in advancing maritime innovation and sustainability within the</w:t>
      </w:r>
      <w:r>
        <w:t xml:space="preserve"> </w:t>
      </w:r>
      <w:r>
        <w:rPr>
          <w:bCs/>
          <w:b/>
        </w:rPr>
        <w:t xml:space="preserve">United Kingdom Manchester</w:t>
      </w:r>
      <w:r>
        <w:t xml:space="preserve">. This document has highlighted the interdisciplinary nature of their work, from historical shipbuilding to modern renewable energy solutions. As Manchester continues to evolve as a center for engineering excellence, the contributions of Marine Engineers will remain indispensable to its economic and environmental aspirations. By leveraging educational resources, industry partnerships, and regulatory frameworks, professionals in this field can drive transformative change while addressing global challenges in the maritime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United Kingdom Manchester</dc:title>
  <dc:creator/>
  <dc:language>en</dc:language>
  <cp:keywords/>
  <dcterms:created xsi:type="dcterms:W3CDTF">2026-07-21T13:17:27Z</dcterms:created>
  <dcterms:modified xsi:type="dcterms:W3CDTF">2026-07-21T13:17:27Z</dcterms:modified>
</cp:coreProperties>
</file>

<file path=docProps/custom.xml><?xml version="1.0" encoding="utf-8"?>
<Properties xmlns="http://schemas.openxmlformats.org/officeDocument/2006/custom-properties" xmlns:vt="http://schemas.openxmlformats.org/officeDocument/2006/docPropsVTypes"/>
</file>