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74ccad96c779dfac7083d1513a52fc364f89657"/>
    <w:p>
      <w:pPr>
        <w:pStyle w:val="Heading1"/>
      </w:pPr>
      <w:r>
        <w:t xml:space="preserve">Abstract Academic Document on the Role and Challenges of Marine Engineers in Vietnam Ho Chi Minh City</w:t>
      </w:r>
    </w:p>
    <w:p>
      <w:pPr>
        <w:pStyle w:val="FirstParagraph"/>
      </w:pPr>
      <w:r>
        <w:rPr>
          <w:bCs/>
          <w:b/>
        </w:rPr>
        <w:t xml:space="preserve">Abstract academic:</w:t>
      </w:r>
      <w:r>
        <w:t xml:space="preserve"> </w:t>
      </w:r>
      <w:r>
        <w:t xml:space="preserve">This document provides an in-depth exploration of the evolving role and critical challenges faced by</w:t>
      </w:r>
      <w:r>
        <w:t xml:space="preserve"> </w:t>
      </w:r>
      <w:r>
        <w:rPr>
          <w:bCs/>
          <w:b/>
        </w:rPr>
        <w:t xml:space="preserve">Marine Engineers</w:t>
      </w:r>
      <w:r>
        <w:t xml:space="preserve"> </w:t>
      </w:r>
      <w:r>
        <w:t xml:space="preserve">in</w:t>
      </w:r>
      <w:r>
        <w:t xml:space="preserve"> </w:t>
      </w:r>
      <w:r>
        <w:rPr>
          <w:bCs/>
          <w:b/>
        </w:rPr>
        <w:t xml:space="preserve">Vietnam Ho Chi Minh City (HCMC)</w:t>
      </w:r>
      <w:r>
        <w:t xml:space="preserve">, a major hub for maritime activities and economic development in Southeast Asia. As Vietnam continues to invest heavily in its maritime infrastructure, ports, and naval capabilities, HCMC has emerged as a focal point for innovation and professional growth within the field of marine engineering. This paper examines the academic significance of marine engineering education, industry-specific demands in HCMC, environmental regulations impacting operations, and the need for skilled professionals to sustain Vietnam’s maritime ambitions.</w:t>
      </w:r>
    </w:p>
    <w:bookmarkStart w:id="20" w:name="introduction"/>
    <w:p>
      <w:pPr>
        <w:pStyle w:val="Heading2"/>
      </w:pPr>
      <w:r>
        <w:t xml:space="preserve">1. Introduction</w:t>
      </w:r>
    </w:p>
    <w:p>
      <w:pPr>
        <w:pStyle w:val="FirstParagraph"/>
      </w:pPr>
      <w:r>
        <w:rPr>
          <w:bCs/>
          <w:b/>
        </w:rPr>
        <w:t xml:space="preserve">Vietnam Ho Chi Minh City (HCMC)</w:t>
      </w:r>
      <w:r>
        <w:t xml:space="preserve"> </w:t>
      </w:r>
      <w:r>
        <w:t xml:space="preserve">is not only the economic and cultural heart of Vietnam but also a strategic gateway for international trade in the Asia-Pacific region. With its bustling ports, including the Port of Saigon–Chu Lai, which ranks among the busiest in Southeast Asia, HCMC has become a critical node in global supply chains. The increasing demand for maritime infrastructure development and naval modernization has positioned</w:t>
      </w:r>
      <w:r>
        <w:t xml:space="preserve"> </w:t>
      </w:r>
      <w:r>
        <w:rPr>
          <w:bCs/>
          <w:b/>
        </w:rPr>
        <w:t xml:space="preserve">Marine Engineers</w:t>
      </w:r>
      <w:r>
        <w:t xml:space="preserve"> </w:t>
      </w:r>
      <w:r>
        <w:t xml:space="preserve">at the forefront of Vietnam’s economic and geopolitical strategies. This abstract academic document aims to highlight the role of marine engineers in HCMC, the challenges they encounter, and their contribution to Vietnam’s sustainable development goals.</w:t>
      </w:r>
    </w:p>
    <w:bookmarkEnd w:id="20"/>
    <w:bookmarkStart w:id="21" w:name="Xed3f7d62d41ef11125bdbf761fa0706c175bd75"/>
    <w:p>
      <w:pPr>
        <w:pStyle w:val="Heading2"/>
      </w:pPr>
      <w:r>
        <w:t xml:space="preserve">2. The Role of Marine Engineers in Vietnam Ho Chi Minh City</w:t>
      </w:r>
    </w:p>
    <w:p>
      <w:pPr>
        <w:pStyle w:val="FirstParagraph"/>
      </w:pPr>
      <w:r>
        <w:rPr>
          <w:bCs/>
          <w:b/>
        </w:rPr>
        <w:t xml:space="preserve">Marine Engineers</w:t>
      </w:r>
      <w:r>
        <w:t xml:space="preserve"> </w:t>
      </w:r>
      <w:r>
        <w:t xml:space="preserve">are pivotal in designing, maintaining, and optimizing maritime systems such as ships, offshore platforms, port facilities, and coastal infrastructure. In HCMC, where the maritime sector contributes significantly to the city’s GDP through trade and tourism, marine engineers play a dual role: supporting commercial operations while addressing environmental sustainability. Their expertise is essential for projects like dredging operations at the Saigon River port system and ensuring compliance with international maritime safety standards.</w:t>
      </w:r>
    </w:p>
    <w:p>
      <w:pPr>
        <w:pStyle w:val="BodyText"/>
      </w:pPr>
      <w:r>
        <w:t xml:space="preserve">The academic curriculum for marine engineering in Vietnam, particularly at institutions like Ho Chi Minh City University of Transport (HCMUT) and Hanoi University of Science and Technology, emphasizes both theoretical knowledge and practical training. However, the rapid expansion of Vietnam’s maritime industry has created a gap between academic programs and the evolving needs of employers in HCMC. This discrepancy necessitates continuous adaptation in education to align with emerging technologies such as autonomous ships, renewable energy integration in ports, and digital twin simulations.</w:t>
      </w:r>
    </w:p>
    <w:bookmarkEnd w:id="21"/>
    <w:bookmarkStart w:id="22" w:name="X594edf096447874a274a77fa4ddd50e58d8c8c7"/>
    <w:p>
      <w:pPr>
        <w:pStyle w:val="Heading2"/>
      </w:pPr>
      <w:r>
        <w:t xml:space="preserve">3. Challenges Faced by Marine Engineers in Ho Chi Minh City</w:t>
      </w:r>
    </w:p>
    <w:p>
      <w:pPr>
        <w:pStyle w:val="FirstParagraph"/>
      </w:pPr>
      <w:r>
        <w:rPr>
          <w:bCs/>
          <w:b/>
        </w:rPr>
        <w:t xml:space="preserve">Vietnam Ho Chi Minh City</w:t>
      </w:r>
      <w:r>
        <w:t xml:space="preserve"> </w:t>
      </w:r>
      <w:r>
        <w:t xml:space="preserve">presents unique challenges for</w:t>
      </w:r>
      <w:r>
        <w:t xml:space="preserve"> </w:t>
      </w:r>
      <w:r>
        <w:rPr>
          <w:bCs/>
          <w:b/>
        </w:rPr>
        <w:t xml:space="preserve">Marine Engineers</w:t>
      </w:r>
      <w:r>
        <w:t xml:space="preserve">, including rapid urbanization, rising sea levels due to climate change, and the need to balance economic growth with environmental preservation. For instance, the city’s coastal areas are vulnerable to flooding, requiring engineers to design resilient infrastructure that can withstand extreme weather events. Additionally, HCMC’s growing population and industrial activity have led to increased pollution in waterways, demanding innovative solutions for waste management and emissions control.</w:t>
      </w:r>
    </w:p>
    <w:p>
      <w:pPr>
        <w:pStyle w:val="BodyText"/>
      </w:pPr>
      <w:r>
        <w:t xml:space="preserve">Economic factors also pose challenges. While Vietnam has ambitious plans for maritime expansion—such as the development of deep-sea ports and shipbuilding yards—HCMC-based engineers often face resource constraints, including limited access to advanced technologies and international collaboration opportunities. Furthermore, regulatory frameworks in HCMC must keep pace with technological advancements, such as the adoption of smart port systems and green energy initiatives.</w:t>
      </w:r>
    </w:p>
    <w:bookmarkEnd w:id="22"/>
    <w:bookmarkStart w:id="23" w:name="Xd5238335ea71f79a83af4e7834b9732d71e0590"/>
    <w:p>
      <w:pPr>
        <w:pStyle w:val="Heading2"/>
      </w:pPr>
      <w:r>
        <w:t xml:space="preserve">4. Opportunities for Marine Engineers in Ho Chi Minh City</w:t>
      </w:r>
    </w:p>
    <w:p>
      <w:pPr>
        <w:pStyle w:val="FirstParagraph"/>
      </w:pPr>
      <w:r>
        <w:t xml:space="preserve">Despite these challenges,</w:t>
      </w:r>
      <w:r>
        <w:t xml:space="preserve"> </w:t>
      </w:r>
      <w:r>
        <w:rPr>
          <w:bCs/>
          <w:b/>
        </w:rPr>
        <w:t xml:space="preserve">Vietnam Ho Chi Minh City</w:t>
      </w:r>
      <w:r>
        <w:t xml:space="preserve"> </w:t>
      </w:r>
      <w:r>
        <w:t xml:space="preserve">offers substantial opportunities for</w:t>
      </w:r>
      <w:r>
        <w:t xml:space="preserve"> </w:t>
      </w:r>
      <w:r>
        <w:rPr>
          <w:bCs/>
          <w:b/>
        </w:rPr>
        <w:t xml:space="preserve">Marine Engineers</w:t>
      </w:r>
      <w:r>
        <w:t xml:space="preserve">. The government’s commitment to developing HCMC as a smart city and a regional maritime center has spurred investments in projects like the New Saigon Port and the integration of AI-driven logistics systems. These initiatives create demand for engineers skilled in areas such as automation, data analytics, and sustainable design.</w:t>
      </w:r>
    </w:p>
    <w:p>
      <w:pPr>
        <w:pStyle w:val="BodyText"/>
      </w:pPr>
      <w:r>
        <w:t xml:space="preserve">Academically, institutions in HCMC are beginning to collaborate with international partners to enhance marine engineering education. For example, partnerships between HCMUT and European maritime universities have led to joint research programs on coastal resilience and shipbuilding innovation. Such collaborations not only enrich the academic experience of students but also position Vietnam as a leader in regional maritime expertise.</w:t>
      </w:r>
    </w:p>
    <w:bookmarkEnd w:id="23"/>
    <w:bookmarkStart w:id="24" w:name="X92f1712ef07a1bf8172df951638c025de5e4ba4"/>
    <w:p>
      <w:pPr>
        <w:pStyle w:val="Heading2"/>
      </w:pPr>
      <w:r>
        <w:t xml:space="preserve">5. The Importance of Academic Research in Marine Engineering</w:t>
      </w:r>
    </w:p>
    <w:p>
      <w:pPr>
        <w:pStyle w:val="FirstParagraph"/>
      </w:pPr>
      <w:r>
        <w:t xml:space="preserve">This</w:t>
      </w:r>
      <w:r>
        <w:t xml:space="preserve"> </w:t>
      </w:r>
      <w:r>
        <w:rPr>
          <w:bCs/>
          <w:b/>
        </w:rPr>
        <w:t xml:space="preserve">Abstract academic</w:t>
      </w:r>
      <w:r>
        <w:t xml:space="preserve"> </w:t>
      </w:r>
      <w:r>
        <w:t xml:space="preserve">underscores the critical role of interdisciplinary research in addressing the multifaceted challenges faced by</w:t>
      </w:r>
      <w:r>
        <w:t xml:space="preserve"> </w:t>
      </w:r>
      <w:r>
        <w:rPr>
          <w:bCs/>
          <w:b/>
        </w:rPr>
        <w:t xml:space="preserve">Marine Engineers</w:t>
      </w:r>
      <w:r>
        <w:t xml:space="preserve">. Studies on topics such as “Climate Change Adaptation Strategies for Coastal Infrastructure” or “AI Integration in Port Operations” are essential for advancing Vietnam’s maritime agenda. Academic institutions in HCMC must prioritize research that bridges theory and practice, ensuring that graduates are equipped to meet the demands of a dynamic industry.</w:t>
      </w:r>
    </w:p>
    <w:p>
      <w:pPr>
        <w:pStyle w:val="BodyText"/>
      </w:pPr>
      <w:r>
        <w:t xml:space="preserve">Moreover, academic programs should incorporate modules on international maritime law, disaster risk management, and cross-border collaboration to prepare engineers for global projects. This is particularly relevant as Vietnam seeks to expand its naval capabilities and engage in regional initiatives like the ASEAN Maritime Forum.</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Vietnam Ho Chi Minh City</w:t>
      </w:r>
      <w:r>
        <w:t xml:space="preserve"> </w:t>
      </w:r>
      <w:r>
        <w:t xml:space="preserve">represents a vital nexus for the future of marine engineering in Southeast Asia. The role of</w:t>
      </w:r>
      <w:r>
        <w:t xml:space="preserve"> </w:t>
      </w:r>
      <w:r>
        <w:rPr>
          <w:bCs/>
          <w:b/>
        </w:rPr>
        <w:t xml:space="preserve">Marine Engineers</w:t>
      </w:r>
      <w:r>
        <w:t xml:space="preserve"> </w:t>
      </w:r>
      <w:r>
        <w:t xml:space="preserve">extends beyond technical expertise; it involves fostering sustainable development, mitigating climate risks, and supporting Vietnam’s economic aspirations. While challenges such as urbanization pressures and environmental degradation persist, the opportunities for innovation and collaboration in HCMC are immense. This</w:t>
      </w:r>
      <w:r>
        <w:t xml:space="preserve"> </w:t>
      </w:r>
      <w:r>
        <w:rPr>
          <w:bCs/>
          <w:b/>
        </w:rPr>
        <w:t xml:space="preserve">Abstract academic</w:t>
      </w:r>
      <w:r>
        <w:t xml:space="preserve"> </w:t>
      </w:r>
      <w:r>
        <w:t xml:space="preserve">highlights the need for continued investment in education, research, and industry partnerships to ensure that marine engineers can thrive in this evolving landscape.</w:t>
      </w:r>
    </w:p>
    <w:p>
      <w:pPr>
        <w:pStyle w:val="BodyText"/>
      </w:pPr>
      <w:r>
        <w:t xml:space="preserve">The integration of marine engineering into Vietnam’s national development strategy is not just a professional imperative but an academic responsibility. By aligning academic programs with the unique demands of HCMC and embracing global best practices, Vietnam can position itself as a leader in sustainable maritime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Vietnam Ho Chi Minh City</dc:title>
  <dc:creator/>
  <dc:language>en</dc:language>
  <cp:keywords/>
  <dcterms:created xsi:type="dcterms:W3CDTF">2026-07-23T16:03:40Z</dcterms:created>
  <dcterms:modified xsi:type="dcterms:W3CDTF">2026-07-23T16:03:40Z</dcterms:modified>
</cp:coreProperties>
</file>

<file path=docProps/custom.xml><?xml version="1.0" encoding="utf-8"?>
<Properties xmlns="http://schemas.openxmlformats.org/officeDocument/2006/custom-properties" xmlns:vt="http://schemas.openxmlformats.org/officeDocument/2006/docPropsVTypes"/>
</file>