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efaf5e1052cd926febaf059ab5c7c927ba9597d"/>
    <w:p>
      <w:pPr>
        <w:pStyle w:val="Heading1"/>
      </w:pPr>
      <w:r>
        <w:t xml:space="preserve">Abstract Academic Document on Marine Engineer in Zimbabwe Harare</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in the context of Zimbabwe Harare presents a unique intersection of academic rigor, technical expertise, and regional development needs. As the capital city of Zimbabwe, Harare serves as a hub for higher education, research institutions, and emerging industries that contribute to national economic diversification. This abstract academic document explores the multifaceted responsibilities of</w:t>
      </w:r>
      <w:r>
        <w:t xml:space="preserve"> </w:t>
      </w:r>
      <w:r>
        <w:rPr>
          <w:bCs/>
          <w:b/>
        </w:rPr>
        <w:t xml:space="preserve">Marine Engineers</w:t>
      </w:r>
      <w:r>
        <w:t xml:space="preserve"> </w:t>
      </w:r>
      <w:r>
        <w:t xml:space="preserve">operating within or influencing the maritime and inland waterway ecosystems connected to Harare. While Zimbabwe is a landlocked nation, its strategic geographical position in Southern Africa necessitates a robust understanding of marine engineering principles, particularly in relation to infrastructure development, transportation logistics, and environmental sustainability. The academic discourse surrounding</w:t>
      </w:r>
      <w:r>
        <w:t xml:space="preserve"> </w:t>
      </w:r>
      <w:r>
        <w:rPr>
          <w:bCs/>
          <w:b/>
        </w:rPr>
        <w:t xml:space="preserve">Marine Engineers</w:t>
      </w:r>
      <w:r>
        <w:t xml:space="preserve"> </w:t>
      </w:r>
      <w:r>
        <w:t xml:space="preserve">in Zimbabwe Harare must address the challenges of resource allocation, technological adaptation, and alignment with international maritime standards.</w:t>
      </w:r>
    </w:p>
    <w:bookmarkEnd w:id="20"/>
    <w:bookmarkStart w:id="21" w:name="X07e3348fda1b54680e489532070db51785a4b03"/>
    <w:p>
      <w:pPr>
        <w:pStyle w:val="Heading2"/>
      </w:pPr>
      <w:r>
        <w:t xml:space="preserve">The Role of Marine Engineers in Zimbabwe Harare</w:t>
      </w:r>
    </w:p>
    <w:p>
      <w:pPr>
        <w:pStyle w:val="FirstParagraph"/>
      </w:pPr>
      <w:r>
        <w:t xml:space="preserve">A</w:t>
      </w:r>
      <w:r>
        <w:t xml:space="preserve"> </w:t>
      </w:r>
      <w:r>
        <w:rPr>
          <w:bCs/>
          <w:b/>
        </w:rPr>
        <w:t xml:space="preserve">Marine Engineer</w:t>
      </w:r>
      <w:r>
        <w:t xml:space="preserve"> </w:t>
      </w:r>
      <w:r>
        <w:t xml:space="preserve">is a professional responsible for designing, maintaining, and optimizing vessels, marine infrastructure, and related systems. In the context of Zimbabwe Harare, this role extends beyond traditional maritime environments to include inland waterways such as Lake Kariba and the Zambezi River system. These water bodies are critical for transportation of goods across regional trade corridors connecting Zimbabwe to neighboring countries like Zambia, Mozambique, and Botswana. The academic training of</w:t>
      </w:r>
      <w:r>
        <w:t xml:space="preserve"> </w:t>
      </w:r>
      <w:r>
        <w:rPr>
          <w:bCs/>
          <w:b/>
        </w:rPr>
        <w:t xml:space="preserve">Marine Engineers</w:t>
      </w:r>
      <w:r>
        <w:t xml:space="preserve"> </w:t>
      </w:r>
      <w:r>
        <w:t xml:space="preserve">in Harare must therefore encompass disciplines such as fluid dynamics, materials science, environmental impact assessment, and sustainable engineering practices tailored to the region’s unique socio-economic landscape.</w:t>
      </w:r>
    </w:p>
    <w:p>
      <w:pPr>
        <w:pStyle w:val="BodyText"/>
      </w:pPr>
      <w:r>
        <w:t xml:space="preserve">The academic institutions in Zimbabwe Harare play a pivotal role in equipping future engineers with the knowledge to address both local and global challenges. Universities such as the University of Zimbabwe (UZ) and Great Zimbabwe University (GZU) offer engineering programs that integrate marine-related coursework, emphasizing innovation and problem-solving for landlocked nations. These programs are crucial in preparing graduates to contribute to national development through infrastructure projects, renewable energy initiatives, and disaster mitigation strategies involving water systems.</w:t>
      </w:r>
    </w:p>
    <w:bookmarkEnd w:id="21"/>
    <w:bookmarkStart w:id="22" w:name="academic-challenges-and-opportunities"/>
    <w:p>
      <w:pPr>
        <w:pStyle w:val="Heading2"/>
      </w:pPr>
      <w:r>
        <w:t xml:space="preserve">Academic Challenges and Opportunities</w:t>
      </w:r>
    </w:p>
    <w:p>
      <w:pPr>
        <w:pStyle w:val="FirstParagraph"/>
      </w:pPr>
      <w:r>
        <w:t xml:space="preserve">The academic training of</w:t>
      </w:r>
      <w:r>
        <w:t xml:space="preserve"> </w:t>
      </w:r>
      <w:r>
        <w:rPr>
          <w:bCs/>
          <w:b/>
        </w:rPr>
        <w:t xml:space="preserve">Marine Engineers</w:t>
      </w:r>
      <w:r>
        <w:t xml:space="preserve"> </w:t>
      </w:r>
      <w:r>
        <w:t xml:space="preserve">in Zimbabwe Harare faces challenges such as limited access to advanced laboratory equipment, a shortage of specialized faculty members, and insufficient industry partnerships. Despite these obstacles, there are opportunities for collaboration with international organizations like the International Maritime Organization (IMO) and regional bodies such as SADC (Southern African Development Community). These partnerships can facilitate knowledge transfer, funding for research projects, and exposure to global best practices in marine engineering.</w:t>
      </w:r>
    </w:p>
    <w:p>
      <w:pPr>
        <w:pStyle w:val="BodyText"/>
      </w:pPr>
      <w:r>
        <w:t xml:space="preserve">The academic curriculum must also address the specific needs of Zimbabwe’s environment. For instance, Marine Engineers in Harare may focus on designing low-cost desalination systems for arid regions or optimizing irrigation networks along river systems. The integration of digital tools such as Geographic Information Systems (GIS) and Computer-Aided Design (CAD) into academic programs ensures that graduates are adept at leveraging technology to solve complex engineering problems.</w:t>
      </w:r>
    </w:p>
    <w:bookmarkEnd w:id="22"/>
    <w:bookmarkStart w:id="23" w:name="economic-and-environmental-implications"/>
    <w:p>
      <w:pPr>
        <w:pStyle w:val="Heading2"/>
      </w:pPr>
      <w:r>
        <w:t xml:space="preserve">Economic and Environmental Implications</w:t>
      </w:r>
    </w:p>
    <w:p>
      <w:pPr>
        <w:pStyle w:val="FirstParagraph"/>
      </w:pPr>
      <w:r>
        <w:t xml:space="preserve">The work of a</w:t>
      </w:r>
      <w:r>
        <w:t xml:space="preserve"> </w:t>
      </w:r>
      <w:r>
        <w:rPr>
          <w:bCs/>
          <w:b/>
        </w:rPr>
        <w:t xml:space="preserve">Marine Engineer</w:t>
      </w:r>
      <w:r>
        <w:t xml:space="preserve"> </w:t>
      </w:r>
      <w:r>
        <w:t xml:space="preserve">in Zimbabwe Harare has profound economic and environmental implications. By improving the efficiency of inland water transport systems, these engineers contribute to reducing reliance on road networks, which are often plagued by congestion and fuel shortages. This aligns with national policies aimed at enhancing trade competitiveness and promoting green infrastructure.</w:t>
      </w:r>
    </w:p>
    <w:p>
      <w:pPr>
        <w:pStyle w:val="BodyText"/>
      </w:pPr>
      <w:r>
        <w:t xml:space="preserve">Environmentally, Marine Engineers in Zimbabwe Harare must prioritize sustainable practices to mitigate the ecological impact of human activities on water bodies. For example, they may develop technologies to reduce pollution from shipping vessels or design flood-resistant infrastructure in regions prone to seasonal rainfall extremes. The academic institutions in Harare are increasingly emphasizing sustainability as a core component of engineering education, ensuring that graduates are equipped to address climate change challenges.</w:t>
      </w:r>
    </w:p>
    <w:bookmarkEnd w:id="23"/>
    <w:bookmarkStart w:id="24"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Marine Engineer</w:t>
      </w:r>
      <w:r>
        <w:t xml:space="preserve"> </w:t>
      </w:r>
      <w:r>
        <w:t xml:space="preserve">in Zimbabwe Harare is integral to the nation’s development trajectory. Academic institutions, industry stakeholders, and policymakers must collaborate to strengthen the training and research capabilities of future engineers. This includes investing in state-of-the-art facilities, fostering international partnerships, and aligning curricula with emerging technologies.</w:t>
      </w:r>
    </w:p>
    <w:p>
      <w:pPr>
        <w:pStyle w:val="BodyText"/>
      </w:pPr>
      <w:r>
        <w:t xml:space="preserve">As Zimbabwe continues to explore opportunities for regional integration through waterways, the demand for skilled</w:t>
      </w:r>
      <w:r>
        <w:t xml:space="preserve"> </w:t>
      </w:r>
      <w:r>
        <w:rPr>
          <w:bCs/>
          <w:b/>
        </w:rPr>
        <w:t xml:space="preserve">Marine Engineers</w:t>
      </w:r>
      <w:r>
        <w:t xml:space="preserve"> </w:t>
      </w:r>
      <w:r>
        <w:t xml:space="preserve">will grow. The academic community in Harare must lead this effort by producing graduates who are not only technically proficient but also socially responsible and environmentally conscious. By doing so, Zimbabwe can harness the potential of its inland water systems to drive sustainable development and economic resilience.</w:t>
      </w:r>
    </w:p>
    <w:p>
      <w:pPr>
        <w:pStyle w:val="BodyText"/>
      </w:pPr>
      <w:r>
        <w:t xml:space="preserve">This abstract academic document underscores the importance of interdisciplinary approaches in marine engineering education within Zimbabwe Harare. It calls for a renewed focus on innovation, equity, and sustainability to ensure that</w:t>
      </w:r>
      <w:r>
        <w:t xml:space="preserve"> </w:t>
      </w:r>
      <w:r>
        <w:rPr>
          <w:bCs/>
          <w:b/>
        </w:rPr>
        <w:t xml:space="preserve">Marine Engineers</w:t>
      </w:r>
      <w:r>
        <w:t xml:space="preserve"> </w:t>
      </w:r>
      <w:r>
        <w:t xml:space="preserve">can meet the evolving needs of both local communities and global maritime industries.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Zimbabwe Harare</dc:title>
  <dc:creator/>
  <dc:language>en</dc:language>
  <cp:keywords/>
  <dcterms:created xsi:type="dcterms:W3CDTF">2026-07-19T20:50:45Z</dcterms:created>
  <dcterms:modified xsi:type="dcterms:W3CDTF">2026-07-19T20:50:45Z</dcterms:modified>
</cp:coreProperties>
</file>

<file path=docProps/custom.xml><?xml version="1.0" encoding="utf-8"?>
<Properties xmlns="http://schemas.openxmlformats.org/officeDocument/2006/custom-properties" xmlns:vt="http://schemas.openxmlformats.org/officeDocument/2006/docPropsVTypes"/>
</file>