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8dd05691f0f99148d9dce09c0d9641d46deecf4"/>
    <w:p>
      <w:pPr>
        <w:pStyle w:val="Heading1"/>
      </w:pPr>
      <w:r>
        <w:t xml:space="preserve">Abstract Academic Document: The Role of a Marketing Manager in Afghanistan, Kabul</w:t>
      </w:r>
    </w:p>
    <w:p>
      <w:pPr>
        <w:pStyle w:val="FirstParagraph"/>
      </w:pPr>
      <w:r>
        <w:t xml:space="preserve">In the context of global market dynamics and regional socio-political landscapes, the role of a</w:t>
      </w:r>
      <w:r>
        <w:t xml:space="preserve"> </w:t>
      </w:r>
      <w:r>
        <w:rPr>
          <w:bCs/>
          <w:b/>
        </w:rPr>
        <w:t xml:space="preserve">Marketing Manager</w:t>
      </w:r>
      <w:r>
        <w:t xml:space="preserve"> </w:t>
      </w:r>
      <w:r>
        <w:t xml:space="preserve">emerges as both a critical and complex function, particularly in regions experiencing rapid transformation. This abstract academic document explores the unique challenges, opportunities, and responsibilities associated with the position of a Marketing Manager in</w:t>
      </w:r>
      <w:r>
        <w:t xml:space="preserve"> </w:t>
      </w:r>
      <w:r>
        <w:rPr>
          <w:bCs/>
          <w:b/>
        </w:rPr>
        <w:t xml:space="preserve">Afghanistan Kabul</w:t>
      </w:r>
      <w:r>
        <w:t xml:space="preserve">, focusing on its cultural, economic, and strategic significance within the broader Afghan market. Given Afghanistan’s evolving infrastructure and socio-political environment, this analysis underscores how a Marketing Manager must navigate multifaceted constraints while leveraging local opportunities to achieve organizational goals.</w:t>
      </w:r>
    </w:p>
    <w:bookmarkStart w:id="20" w:name="Xa3ca99c0cdb3bf726dbfb061b7a342d32a51a63"/>
    <w:p>
      <w:pPr>
        <w:pStyle w:val="Heading2"/>
      </w:pPr>
      <w:r>
        <w:t xml:space="preserve">Contextualizing the Role of a Marketing Manager in Afghanistan Kabul</w:t>
      </w:r>
    </w:p>
    <w:p>
      <w:pPr>
        <w:pStyle w:val="FirstParagraph"/>
      </w:pPr>
      <w:r>
        <w:t xml:space="preserve">Kabul, the capital of Afghanistan, serves as the nation’s primary economic and political hub. However, it also reflects a market characterized by fragmented infrastructure, cultural diversity, and historical challenges. For a</w:t>
      </w:r>
      <w:r>
        <w:t xml:space="preserve"> </w:t>
      </w:r>
      <w:r>
        <w:rPr>
          <w:bCs/>
          <w:b/>
        </w:rPr>
        <w:t xml:space="preserve">Marketing Manager</w:t>
      </w:r>
      <w:r>
        <w:t xml:space="preserve">, these factors necessitate a nuanced approach to strategy formulation and execution. Unlike conventional markets in developed economies, the Afghan context requires an emphasis on localized insights, community engagement, and adaptability to rapidly shifting conditions. The role of a Marketing Manager in Kabul is not merely about promoting products or services but also about fostering trust with stakeholders in a region where external perceptions often overshadow local realities.</w:t>
      </w:r>
    </w:p>
    <w:p>
      <w:pPr>
        <w:pStyle w:val="BodyText"/>
      </w:pPr>
      <w:r>
        <w:t xml:space="preserve">Afghanistan’s market is influenced by its post-conflict development trajectory, which has created both challenges and opportunities for businesses. The influx of international aid, the growth of local entrepreneurship, and the increasing presence of multinational corporations have all contributed to a dynamic but unpredictable business environment. A</w:t>
      </w:r>
      <w:r>
        <w:t xml:space="preserve"> </w:t>
      </w:r>
      <w:r>
        <w:rPr>
          <w:bCs/>
          <w:b/>
        </w:rPr>
        <w:t xml:space="preserve">Marketing Manager</w:t>
      </w:r>
      <w:r>
        <w:t xml:space="preserve"> </w:t>
      </w:r>
      <w:r>
        <w:t xml:space="preserve">in Kabul must therefore balance global best practices with an understanding of local customs, language barriers, and economic constraints. This dual focus is essential for crafting campaigns that resonate with the Afghan population while aligning with international benchmarks.</w:t>
      </w:r>
    </w:p>
    <w:bookmarkEnd w:id="20"/>
    <w:bookmarkStart w:id="21" w:name="key-responsibilities-and-challenges"/>
    <w:p>
      <w:pPr>
        <w:pStyle w:val="Heading2"/>
      </w:pPr>
      <w:r>
        <w:t xml:space="preserve">Key Responsibilities and Challenges</w:t>
      </w:r>
    </w:p>
    <w:p>
      <w:pPr>
        <w:pStyle w:val="FirstParagraph"/>
      </w:pPr>
      <w:r>
        <w:t xml:space="preserve">The core responsibilities of a Marketing Manager in Kabul include conducting market research to identify consumer behavior patterns, developing culturally sensitive branding strategies, and managing digital marketing initiatives in a region where internet penetration remains uneven. However, these tasks are compounded by factors such as limited access to reliable data infrastructure, security concerns for field operations, and the need to comply with evolving regulatory frameworks.</w:t>
      </w:r>
    </w:p>
    <w:p>
      <w:pPr>
        <w:pStyle w:val="BodyText"/>
      </w:pPr>
      <w:r>
        <w:t xml:space="preserve">One of the most significant challenges is addressing cultural sensitivity. Afghanistan’s diverse ethnic composition and deeply rooted traditions demand that marketing strategies avoid stereotypes or misinterpretations. For instance, campaigns targeting women in Kabul must consider societal norms while promoting inclusivity and empowerment. Similarly, religious observances such as Ramadan require careful planning to ensure messaging aligns with local values.</w:t>
      </w:r>
    </w:p>
    <w:p>
      <w:pPr>
        <w:pStyle w:val="BodyText"/>
      </w:pPr>
      <w:r>
        <w:t xml:space="preserve">Another critical challenge is the reliance on localized distribution channels. Unlike urban centers in other regions, Kabul’s market depends heavily on informal networks, local partnerships, and traditional media outlets such as radio and print. A</w:t>
      </w:r>
      <w:r>
        <w:t xml:space="preserve"> </w:t>
      </w:r>
      <w:r>
        <w:rPr>
          <w:bCs/>
          <w:b/>
        </w:rPr>
        <w:t xml:space="preserve">Marketing Manager</w:t>
      </w:r>
      <w:r>
        <w:t xml:space="preserve"> </w:t>
      </w:r>
      <w:r>
        <w:t xml:space="preserve">must therefore invest in building relationships with community leaders, religious figures, and small business owners to maximize reach and credibility.</w:t>
      </w:r>
    </w:p>
    <w:bookmarkEnd w:id="21"/>
    <w:bookmarkStart w:id="22" w:name="opportunities-for-strategic-innovation"/>
    <w:p>
      <w:pPr>
        <w:pStyle w:val="Heading2"/>
      </w:pPr>
      <w:r>
        <w:t xml:space="preserve">Opportunities for Strategic Innovation</w:t>
      </w:r>
    </w:p>
    <w:p>
      <w:pPr>
        <w:pStyle w:val="FirstParagraph"/>
      </w:pPr>
      <w:r>
        <w:t xml:space="preserve">Despite these challenges, the role of a Marketing Manager in Kabul offers unique opportunities for innovation. The growing presence of mobile technology provides a platform for digital marketing campaigns that can bypass traditional barriers. For example, leveraging WhatsApp and local social media platforms like Sina (a popular Afghan app) allows businesses to engage directly with consumers who may lack access to global platforms like Facebook or Instagram.</w:t>
      </w:r>
    </w:p>
    <w:p>
      <w:pPr>
        <w:pStyle w:val="BodyText"/>
      </w:pPr>
      <w:r>
        <w:t xml:space="preserve">Moreover, the post-conflict reconstruction phase has created a demand for services in sectors such as education, healthcare, and infrastructure. A</w:t>
      </w:r>
      <w:r>
        <w:t xml:space="preserve"> </w:t>
      </w:r>
      <w:r>
        <w:rPr>
          <w:bCs/>
          <w:b/>
        </w:rPr>
        <w:t xml:space="preserve">Marketing Manager</w:t>
      </w:r>
      <w:r>
        <w:t xml:space="preserve"> </w:t>
      </w:r>
      <w:r>
        <w:t xml:space="preserve">can position their organization as a key player in these areas by highlighting its commitment to social responsibility and community development. This not only enhances brand reputation but also aligns with the aspirations of a population seeking stability and growth.</w:t>
      </w:r>
    </w:p>
    <w:bookmarkEnd w:id="22"/>
    <w:bookmarkStart w:id="23" w:name="Xf0161ad548990c950a7a14fdad68dca4f0ee51d"/>
    <w:p>
      <w:pPr>
        <w:pStyle w:val="Heading2"/>
      </w:pPr>
      <w:r>
        <w:t xml:space="preserve">Cultural Considerations and Ethical Dimensions</w:t>
      </w:r>
    </w:p>
    <w:p>
      <w:pPr>
        <w:pStyle w:val="FirstParagraph"/>
      </w:pPr>
      <w:r>
        <w:t xml:space="preserve">Cultural competence is paramount for a Marketing Manager operating in Afghanistan. Missteps in language, symbolism, or messaging can lead to reputational damage or loss of consumer trust. For instance, using imagery that overlooks the country’s diverse ethnic groups (Pashtuns, Tajiks, Hazaras, etc.) may alienate significant portions of the market. Similarly, ethical considerations such as transparency in advertising and respect for privacy are increasingly important as consumers become more aware of global marketing standards.</w:t>
      </w:r>
    </w:p>
    <w:p>
      <w:pPr>
        <w:pStyle w:val="BodyText"/>
      </w:pPr>
      <w:r>
        <w:t xml:space="preserve">In Kabul, where political instability often influences consumer sentiment, a Marketing Manager must also be attuned to the broader socio-political climate. For example, during periods of heightened security tensions, campaigns may need to shift focus from luxury products to essentials like food or healthcare supplies. This requires a flexible approach and continuous monitoring of local conditions.</w:t>
      </w:r>
    </w:p>
    <w:bookmarkEnd w:id="23"/>
    <w:bookmarkStart w:id="24" w:name="case-studies-and-practical-applications"/>
    <w:p>
      <w:pPr>
        <w:pStyle w:val="Heading2"/>
      </w:pPr>
      <w:r>
        <w:t xml:space="preserve">Case Studies and Practical Applications</w:t>
      </w:r>
    </w:p>
    <w:p>
      <w:pPr>
        <w:pStyle w:val="FirstParagraph"/>
      </w:pPr>
      <w:r>
        <w:t xml:space="preserve">A case study of a multinational corporation operating in Kabul illustrates the effectiveness of localized marketing strategies. By partnering with local NGOs to promote its products through community workshops, the company not only increased brand visibility but also strengthened its ties with Afghan consumers. Similarly, a local startup that launched an e-commerce platform tailored for Kabul’s market succeeded by integrating traditional payment methods (such as cash on delivery) alongside digital options.</w:t>
      </w:r>
    </w:p>
    <w:p>
      <w:pPr>
        <w:pStyle w:val="BodyText"/>
      </w:pPr>
      <w:r>
        <w:t xml:space="preserve">These examples highlight the importance of collaboration with local stakeholders and the adaptation of strategies to meet specific regional needs. A</w:t>
      </w:r>
      <w:r>
        <w:t xml:space="preserve"> </w:t>
      </w:r>
      <w:r>
        <w:rPr>
          <w:bCs/>
          <w:b/>
        </w:rPr>
        <w:t xml:space="preserve">Marketing Manager</w:t>
      </w:r>
      <w:r>
        <w:t xml:space="preserve"> </w:t>
      </w:r>
      <w:r>
        <w:t xml:space="preserve">in Kabul must act as a bridge between global ambitions and local realities, ensuring that marketing initiatives are both impactful and sustainable.</w:t>
      </w:r>
    </w:p>
    <w:bookmarkEnd w:id="24"/>
    <w:bookmarkStart w:id="25" w:name="conclusion"/>
    <w:p>
      <w:pPr>
        <w:pStyle w:val="Heading2"/>
      </w:pPr>
      <w:r>
        <w:t xml:space="preserve">Conclusion</w:t>
      </w:r>
    </w:p>
    <w:p>
      <w:pPr>
        <w:pStyle w:val="FirstParagraph"/>
      </w:pPr>
      <w:r>
        <w:t xml:space="preserve">In conclusion, the role of a Marketing Manager in Afghanistan’s Kabul is uniquely complex, requiring a blend of strategic vision, cultural awareness, and operational agility. As the city continues to evolve amidst challenges and opportunities, professionals in this field must remain adaptable to ensure their organizations thrive in an environment defined by diversity and dynamism. The</w:t>
      </w:r>
      <w:r>
        <w:t xml:space="preserve"> </w:t>
      </w:r>
      <w:r>
        <w:rPr>
          <w:bCs/>
          <w:b/>
        </w:rPr>
        <w:t xml:space="preserve">Marketing Manager</w:t>
      </w:r>
      <w:r>
        <w:t xml:space="preserve"> </w:t>
      </w:r>
      <w:r>
        <w:t xml:space="preserve">serves not only as a driver of commercial success but also as a facilitator of cross-cultural understanding in one of the world’s most challenging markets:</w:t>
      </w:r>
      <w:r>
        <w:t xml:space="preserve"> </w:t>
      </w:r>
      <w:r>
        <w:rPr>
          <w:bCs/>
          <w:b/>
        </w:rPr>
        <w:t xml:space="preserve">Afghanistan Kabul</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Afghanistan, Kabul</dc:title>
  <dc:creator/>
  <dc:language>en</dc:language>
  <cp:keywords/>
  <dcterms:created xsi:type="dcterms:W3CDTF">2026-07-21T14:04:51Z</dcterms:created>
  <dcterms:modified xsi:type="dcterms:W3CDTF">2026-07-21T14:04:51Z</dcterms:modified>
</cp:coreProperties>
</file>

<file path=docProps/custom.xml><?xml version="1.0" encoding="utf-8"?>
<Properties xmlns="http://schemas.openxmlformats.org/officeDocument/2006/custom-properties" xmlns:vt="http://schemas.openxmlformats.org/officeDocument/2006/docPropsVTypes"/>
</file>