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f72f5ddb3ee2a93989eab09f9482a4223381934"/>
    <w:p>
      <w:pPr>
        <w:pStyle w:val="Heading1"/>
      </w:pPr>
      <w:r>
        <w:t xml:space="preserve">Abstract Academic Document: The Role of a Marketing Manager in the Context of China Shanghai</w:t>
      </w:r>
    </w:p>
    <w:p>
      <w:pPr>
        <w:pStyle w:val="FirstParagraph"/>
      </w:pPr>
      <w:r>
        <w:rPr>
          <w:bCs/>
          <w:b/>
        </w:rPr>
        <w:t xml:space="preserve">Abstract:</w:t>
      </w:r>
    </w:p>
    <w:p>
      <w:pPr>
        <w:pStyle w:val="BodyText"/>
      </w:pPr>
      <w:r>
        <w:t xml:space="preserve">The role of a Marketing Manager in the dynamic and complex market environment of Shanghai, China, represents a critical intersection between global business strategies and localized cultural nuances. As one of the world’s most influential economic hubs, Shanghai offers unique challenges and opportunities for marketing professionals tasked with navigating its highly competitive consumer landscape. This academic abstract explores the responsibilities, challenges, and strategic imperatives of a Marketing Manager operating within this context. It emphasizes the importance of aligning global marketing frameworks with local market conditions in Shanghai while addressing the socio-cultural, technological, and regulatory factors that shape modern marketing practices in China.</w:t>
      </w:r>
    </w:p>
    <w:bookmarkStart w:id="20" w:name="introduction"/>
    <w:p>
      <w:pPr>
        <w:pStyle w:val="Heading2"/>
      </w:pPr>
      <w:r>
        <w:t xml:space="preserve">1. Introduction</w:t>
      </w:r>
    </w:p>
    <w:p>
      <w:pPr>
        <w:pStyle w:val="FirstParagraph"/>
      </w:pPr>
      <w:r>
        <w:t xml:space="preserve">Shanghai, as China’s largest city and a global financial center, serves as a microcosm of the country’s rapid economic transformation and integration into the global economy. The city’s population of over 24 million residents, coupled with its status as a key player in international trade and investment, demands that businesses operating here adopt highly tailored marketing strategies. A Marketing Manager in Shanghai must not only understand the principles of modern marketing but also possess deep knowledge of Chinese consumer behavior, digital ecosystems, and regulatory frameworks. This abstract examines how these factors influence the role of a Marketing Manager in Shanghai and highlights the strategic importance of this position within China’s evolving market landscape.</w:t>
      </w:r>
    </w:p>
    <w:bookmarkEnd w:id="20"/>
    <w:bookmarkStart w:id="21" w:name="X020bfcbffdf162b095a28e691ca7517036a87e1"/>
    <w:p>
      <w:pPr>
        <w:pStyle w:val="Heading2"/>
      </w:pPr>
      <w:r>
        <w:t xml:space="preserve">2. Key Responsibilities of a Marketing Manager in Shanghai</w:t>
      </w:r>
    </w:p>
    <w:p>
      <w:pPr>
        <w:pStyle w:val="FirstParagraph"/>
      </w:pPr>
      <w:r>
        <w:t xml:space="preserve">The primary responsibilities of a Marketing Manager in Shanghai include developing and executing marketing strategies that align with both global corporate objectives and local consumer preferences. This role involves managing product positioning, brand awareness campaigns, digital marketing initiatives, and customer engagement programs tailored to the Chinese market. Given Shanghai’s status as a technological leader in China, Marketing Managers must prioritize leveraging advanced tools such as artificial intelligence (AI), big data analytics, and social commerce platforms like WeChat Mini Programs and Taobao Live.</w:t>
      </w:r>
    </w:p>
    <w:p>
      <w:pPr>
        <w:pStyle w:val="BodyText"/>
      </w:pPr>
      <w:r>
        <w:t xml:space="preserve">Additionally, the role requires close collaboration with cross-functional teams, including product development, sales operations, and public relations. In Shanghai’s hyper-competitive environment, Marketing Managers must also stay ahead of trends in consumer behavior—such as the growing preference for experiential marketing and sustainable consumption—while ensuring compliance with China’s stringent advertising regulations (e.g., restrictions on alcohol promotion or influencer endorsements).</w:t>
      </w:r>
    </w:p>
    <w:bookmarkEnd w:id="21"/>
    <w:bookmarkStart w:id="22" w:name="X8919169f8966b70870991812339727618ef4e09"/>
    <w:p>
      <w:pPr>
        <w:pStyle w:val="Heading2"/>
      </w:pPr>
      <w:r>
        <w:t xml:space="preserve">3. Challenges Faced by Marketing Managers in Shanghai</w:t>
      </w:r>
    </w:p>
    <w:p>
      <w:pPr>
        <w:pStyle w:val="FirstParagraph"/>
      </w:pPr>
      <w:r>
        <w:t xml:space="preserve">The unique challenges faced by a Marketing Manager in Shanghai stem from its dual role as a global gateway and a deeply localized market. One major challenge is the need to balance international brand standards with the expectations of Chinese consumers, who often prioritize culturally relevant messaging over direct translations of global campaigns. For example, humor or visual elements that resonate in Western markets may be misinterpreted or deemed inappropriate in Shanghai’s conservative corporate and social environments.</w:t>
      </w:r>
    </w:p>
    <w:p>
      <w:pPr>
        <w:pStyle w:val="BodyText"/>
      </w:pPr>
      <w:r>
        <w:t xml:space="preserve">Another challenge lies in navigating the rapid pace of digital transformation. While Shanghai is at the forefront of adopting technologies like augmented reality (AR) and AI-driven customer service, Marketing Managers must ensure that these innovations align with local consumer preferences. For instance, while virtual try-ons for fashion products may be popular in e-commerce platforms like Jingdong, traditional brick-and-mortar stores in Shanghai still require tailored promotional strategies to attract older demographics.</w:t>
      </w:r>
    </w:p>
    <w:p>
      <w:pPr>
        <w:pStyle w:val="BodyText"/>
      </w:pPr>
      <w:r>
        <w:t xml:space="preserve">Regulatory compliance is also a significant hurdle. The Chinese government imposes strict controls on foreign marketing activities, including content censorship and data privacy laws (e.g., the Personal Information Protection Law). A Marketing Manager must ensure that all campaigns adhere to these regulations while maintaining brand consistency and transparency with consumers.</w:t>
      </w:r>
    </w:p>
    <w:bookmarkEnd w:id="22"/>
    <w:bookmarkStart w:id="23" w:name="Xd2e6bc61a3d4d9e854de7d228ed51b602824207"/>
    <w:p>
      <w:pPr>
        <w:pStyle w:val="Heading2"/>
      </w:pPr>
      <w:r>
        <w:t xml:space="preserve">4. Opportunities for Strategic Innovation in Shanghai</w:t>
      </w:r>
    </w:p>
    <w:p>
      <w:pPr>
        <w:pStyle w:val="FirstParagraph"/>
      </w:pPr>
      <w:r>
        <w:t xml:space="preserve">Despite these challenges, Shanghai presents unparalleled opportunities for innovation in marketing. The city’s high concentration of multinational corporations, tech startups, and luxury brands creates a fertile ground for testing cutting-edge strategies. Marketing Managers can capitalize on Shanghai’s strong e-commerce infrastructure by integrating social commerce initiatives—such as live-streaming product launches or gamified loyalty programs—into their campaigns.</w:t>
      </w:r>
    </w:p>
    <w:p>
      <w:pPr>
        <w:pStyle w:val="BodyText"/>
      </w:pPr>
      <w:r>
        <w:t xml:space="preserve">Shanghai’s diverse population, including expatriates and international tourists, also opens doors for multilingual marketing campaigns and cross-cultural partnerships. For instance, collaborations with local influencers who have strong followings on platforms like Xiaohongshu (Little Red Book) can amplify brand visibility among young Chinese consumers. Furthermore, the city’s focus on sustainability offers opportunities to develop eco-friendly marketing strategies that align with government policies promoting green consumption.</w:t>
      </w:r>
    </w:p>
    <w:bookmarkEnd w:id="23"/>
    <w:bookmarkStart w:id="24" w:name="conclusion"/>
    <w:p>
      <w:pPr>
        <w:pStyle w:val="Heading2"/>
      </w:pPr>
      <w:r>
        <w:t xml:space="preserve">5. Conclusion</w:t>
      </w:r>
    </w:p>
    <w:p>
      <w:pPr>
        <w:pStyle w:val="FirstParagraph"/>
      </w:pPr>
      <w:r>
        <w:t xml:space="preserve">In conclusion, the role of a Marketing Manager in Shanghai is both complex and dynamic, requiring a blend of global expertise and localized insight. Success in this role hinges on the ability to navigate cultural differences, technological advancements, and regulatory landscapes while driving brand growth in one of China’s most competitive markets. As Shanghai continues to evolve as a global business hub, the strategic importance of effective marketing leadership will only increase. This abstract underscores the need for academic and professional exploration of how Marketing Managers can leverage Shanghai’s unique characteristics to achieve sustainable business success in China.</w:t>
      </w:r>
    </w:p>
    <w:p>
      <w:pPr>
        <w:pStyle w:val="BodyText"/>
      </w:pPr>
      <w:r>
        <w:rPr>
          <w:iCs/>
          <w:i/>
        </w:rPr>
        <w:t xml:space="preserve">Keywords: Marketing Manager, China Shanghai, Cultural Adaptation, Digital Transformation, E-commerce Strategies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China Shanghai</dc:title>
  <dc:creator/>
  <cp:keywords/>
  <dcterms:created xsi:type="dcterms:W3CDTF">2026-07-21T05:12:54Z</dcterms:created>
  <dcterms:modified xsi:type="dcterms:W3CDTF">2026-07-21T05:12:54Z</dcterms:modified>
</cp:coreProperties>
</file>

<file path=docProps/custom.xml><?xml version="1.0" encoding="utf-8"?>
<Properties xmlns="http://schemas.openxmlformats.org/officeDocument/2006/custom-properties" xmlns:vt="http://schemas.openxmlformats.org/officeDocument/2006/docPropsVTypes"/>
</file>