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c740cce713521f882109f1bcb4394604f652994"/>
    <w:p>
      <w:pPr>
        <w:pStyle w:val="Heading1"/>
      </w:pPr>
      <w:r>
        <w:t xml:space="preserve">Abstract Academic Document: The Role and Strategic Importance of a Marketing Manager in the Context of Egypt, Cairo</w:t>
      </w:r>
    </w:p>
    <w:p>
      <w:pPr>
        <w:pStyle w:val="FirstParagraph"/>
      </w:pPr>
      <w:r>
        <w:rPr>
          <w:bCs/>
          <w:b/>
        </w:rPr>
        <w:t xml:space="preserve">Abstract:</w:t>
      </w:r>
      <w:r>
        <w:t xml:space="preserve"> </w:t>
      </w:r>
      <w:r>
        <w:t xml:space="preserve">In the dynamic and culturally rich environment of</w:t>
      </w:r>
      <w:r>
        <w:t xml:space="preserve"> </w:t>
      </w:r>
      <w:r>
        <w:rPr>
          <w:bCs/>
          <w:b/>
        </w:rPr>
        <w:t xml:space="preserve">Egypt, Cairo</w:t>
      </w:r>
      <w:r>
        <w:t xml:space="preserve">, the role of a</w:t>
      </w:r>
      <w:r>
        <w:t xml:space="preserve"> </w:t>
      </w:r>
      <w:r>
        <w:rPr>
          <w:bCs/>
          <w:b/>
        </w:rPr>
        <w:t xml:space="preserve">Marketing Manager</w:t>
      </w:r>
      <w:r>
        <w:t xml:space="preserve"> </w:t>
      </w:r>
      <w:r>
        <w:t xml:space="preserve">has become increasingly critical to navigating the complexities of modern business. This academic abstract explores the multifaceted responsibilities, challenges, and opportunities inherent to the position of a Marketing Manager operating within Egypt’s capital city. Focusing on Cairo as a strategic hub for commerce and innovation in North Africa, this document evaluates how cultural, economic, and technological factors shape marketing strategies in this region. It also emphasizes the need for adaptive leadership, localized insights, and cross-sector collaboration to achieve sustainable growth in a competitive market.</w:t>
      </w:r>
    </w:p>
    <w:p>
      <w:pPr>
        <w:pStyle w:val="BodyText"/>
      </w:pPr>
      <w:r>
        <w:t xml:space="preserve">The</w:t>
      </w:r>
      <w:r>
        <w:t xml:space="preserve"> </w:t>
      </w:r>
      <w:r>
        <w:rPr>
          <w:bCs/>
          <w:b/>
        </w:rPr>
        <w:t xml:space="preserve">Marketing Manager</w:t>
      </w:r>
      <w:r>
        <w:t xml:space="preserve"> </w:t>
      </w:r>
      <w:r>
        <w:t xml:space="preserve">serves as a pivotal figure in aligning organizational goals with consumer demands while navigating the unique socio-economic landscape of</w:t>
      </w:r>
      <w:r>
        <w:t xml:space="preserve"> </w:t>
      </w:r>
      <w:r>
        <w:rPr>
          <w:bCs/>
          <w:b/>
        </w:rPr>
        <w:t xml:space="preserve">Egypt, Cairo</w:t>
      </w:r>
      <w:r>
        <w:t xml:space="preserve">. As one of the most populous and economically significant cities in the Middle East, Cairo presents both opportunities and challenges for marketers. The city’s diverse population, ranging from traditional market vendors to tech-savvy youth, necessitates a nuanced understanding of consumer behavior. A Marketing Manager must integrate global best practices with region-specific strategies to address the dual needs of local markets and international stakeholders.</w:t>
      </w:r>
    </w:p>
    <w:p>
      <w:pPr>
        <w:pStyle w:val="BodyText"/>
      </w:pPr>
      <w:r>
        <w:t xml:space="preserve">The academic discourse on marketing in</w:t>
      </w:r>
      <w:r>
        <w:t xml:space="preserve"> </w:t>
      </w:r>
      <w:r>
        <w:rPr>
          <w:bCs/>
          <w:b/>
        </w:rPr>
        <w:t xml:space="preserve">Egypt, Cairo</w:t>
      </w:r>
      <w:r>
        <w:t xml:space="preserve"> </w:t>
      </w:r>
      <w:r>
        <w:t xml:space="preserve">highlights the importance of cultural sensitivity and ethical considerations. For instance, Islamic values influence purchasing decisions, particularly in sectors such as fashion, food, and entertainment. A Marketing Manager must balance these cultural norms with the demands of a rapidly evolving digital economy. This requires not only a deep understanding of local customs but also proficiency in leveraging digital tools to reach younger demographics through social media platforms like Facebook and Instagram.</w:t>
      </w:r>
    </w:p>
    <w:p>
      <w:pPr>
        <w:pStyle w:val="BodyText"/>
      </w:pPr>
      <w:r>
        <w:t xml:space="preserve">Challenges faced by</w:t>
      </w:r>
      <w:r>
        <w:t xml:space="preserve"> </w:t>
      </w:r>
      <w:r>
        <w:rPr>
          <w:bCs/>
          <w:b/>
        </w:rPr>
        <w:t xml:space="preserve">Marketing Managers</w:t>
      </w:r>
      <w:r>
        <w:t xml:space="preserve"> </w:t>
      </w:r>
      <w:r>
        <w:t xml:space="preserve">in</w:t>
      </w:r>
      <w:r>
        <w:t xml:space="preserve"> </w:t>
      </w:r>
      <w:r>
        <w:rPr>
          <w:bCs/>
          <w:b/>
        </w:rPr>
        <w:t xml:space="preserve">Egypt, Cairo</w:t>
      </w:r>
      <w:r>
        <w:t xml:space="preserve"> </w:t>
      </w:r>
      <w:r>
        <w:t xml:space="preserve">include navigating regulatory frameworks, managing currency fluctuations, and competing with both international conglomerates and local SMEs. The Egyptian government’s efforts to promote economic reform have led to increased foreign investment, but this has also intensified competition for market share. A Marketing Manager must therefore develop strategies that emphasize differentiation through branding, customer engagement, and value-added services.</w:t>
      </w:r>
    </w:p>
    <w:p>
      <w:pPr>
        <w:pStyle w:val="BodyText"/>
      </w:pPr>
      <w:r>
        <w:t xml:space="preserve">Strategic initiatives such as market segmentation and data-driven decision-making are paramount in the role of a</w:t>
      </w:r>
      <w:r>
        <w:t xml:space="preserve"> </w:t>
      </w:r>
      <w:r>
        <w:rPr>
          <w:bCs/>
          <w:b/>
        </w:rPr>
        <w:t xml:space="preserve">Marketing Manager</w:t>
      </w:r>
      <w:r>
        <w:t xml:space="preserve">. In Cairo, where consumer preferences vary widely across neighborhoods and socio-economic groups, segmenting the market into targeted demographics ensures more effective resource allocation. For example, urban areas with higher disposable income may prioritize premium products, while suburban regions might focus on affordability and accessibility. Tools like SWOT analysis (Strengths, Weaknesses, Opportunities, Threats) and PESTEL analysis (Political, Economic, Social, Technological, Environmental factors) are instrumental in crafting comprehensive marketing plans tailored to Cairo’s unique context.</w:t>
      </w:r>
    </w:p>
    <w:p>
      <w:pPr>
        <w:pStyle w:val="BodyText"/>
      </w:pPr>
      <w:r>
        <w:t xml:space="preserve">Technological advancements have further transformed the role of a</w:t>
      </w:r>
      <w:r>
        <w:t xml:space="preserve"> </w:t>
      </w:r>
      <w:r>
        <w:rPr>
          <w:bCs/>
          <w:b/>
        </w:rPr>
        <w:t xml:space="preserve">Marketing Manager</w:t>
      </w:r>
      <w:r>
        <w:t xml:space="preserve">. The proliferation of e-commerce platforms like Jumia and Noor Cart has redefined consumer behavior, necessitating a shift toward online marketing and digital transformation. In Cairo, where internet penetration exceeds 70%, leveraging search engine optimization (SEO), content marketing, and influencer partnerships has become essential. Additionally, the rise of mobile banking and digital payment systems such as Fawry has enabled Marketing Managers to implement seamless transactional strategies that enhance customer convenience.</w:t>
      </w:r>
    </w:p>
    <w:p>
      <w:pPr>
        <w:pStyle w:val="BodyText"/>
      </w:pPr>
      <w:r>
        <w:t xml:space="preserve">Educational institutions in</w:t>
      </w:r>
      <w:r>
        <w:t xml:space="preserve"> </w:t>
      </w:r>
      <w:r>
        <w:rPr>
          <w:bCs/>
          <w:b/>
        </w:rPr>
        <w:t xml:space="preserve">Egypt, Cairo</w:t>
      </w:r>
      <w:r>
        <w:t xml:space="preserve"> </w:t>
      </w:r>
      <w:r>
        <w:t xml:space="preserve">play a vital role in preparing future Marketing Managers. Universities such as Cairo University and the American University in Cairo (AUC) offer programs that blend theoretical knowledge with practical training, ensuring graduates are equipped to address real-world challenges. However, there is a growing need for curricula that emphasize cross-cultural communication, digital literacy, and ethical marketing practices—skills critical for success in Cairo’s diverse market.</w:t>
      </w:r>
    </w:p>
    <w:p>
      <w:pPr>
        <w:pStyle w:val="BodyText"/>
      </w:pPr>
      <w:r>
        <w:t xml:space="preserve">Case studies from local industries underscore the importance of innovation in marketing strategies. For example, the success of Nile Valley Airlines’ rebranding campaign highlights how a</w:t>
      </w:r>
      <w:r>
        <w:t xml:space="preserve"> </w:t>
      </w:r>
      <w:r>
        <w:rPr>
          <w:bCs/>
          <w:b/>
        </w:rPr>
        <w:t xml:space="preserve">Marketing Manager</w:t>
      </w:r>
      <w:r>
        <w:t xml:space="preserve"> </w:t>
      </w:r>
      <w:r>
        <w:t xml:space="preserve">can revitalize a company by aligning its image with national pride and modernity. Similarly, Egyptian fashion brands like Aida and Karim El-Sayed have leveraged social media influencers to build global recognition while maintaining cultural authenticity.</w:t>
      </w:r>
    </w:p>
    <w:p>
      <w:pPr>
        <w:pStyle w:val="BodyText"/>
      </w:pPr>
      <w:r>
        <w:t xml:space="preserve">In conclusion, the</w:t>
      </w:r>
      <w:r>
        <w:t xml:space="preserve"> </w:t>
      </w:r>
      <w:r>
        <w:rPr>
          <w:bCs/>
          <w:b/>
        </w:rPr>
        <w:t xml:space="preserve">Marketing Manager</w:t>
      </w:r>
      <w:r>
        <w:t xml:space="preserve"> </w:t>
      </w:r>
      <w:r>
        <w:t xml:space="preserve">in</w:t>
      </w:r>
      <w:r>
        <w:t xml:space="preserve"> </w:t>
      </w:r>
      <w:r>
        <w:rPr>
          <w:bCs/>
          <w:b/>
        </w:rPr>
        <w:t xml:space="preserve">Egypt, Cairo</w:t>
      </w:r>
      <w:r>
        <w:t xml:space="preserve"> </w:t>
      </w:r>
      <w:r>
        <w:t xml:space="preserve">occupies a strategic position at the intersection of tradition and modernity. Success in this role demands not only technical expertise but also cultural intelligence and adaptability. As Cairo continues to evolve as a global business center, the need for visionary Marketing Managers who can harness local insights while embracing innovation will remain paramount. This academic abstract underscores the importance of interdisciplinary approaches, continuous learning, and ethical leadership in shaping the future of marketing in Egypt’s capital.</w:t>
      </w:r>
    </w:p>
    <w:p>
      <w:pPr>
        <w:pStyle w:val="BodyText"/>
      </w:pPr>
      <w:r>
        <w:t xml:space="preserve">Keywords:</w:t>
      </w:r>
      <w:r>
        <w:t xml:space="preserve"> </w:t>
      </w:r>
      <w:r>
        <w:rPr>
          <w:bCs/>
          <w:b/>
        </w:rPr>
        <w:t xml:space="preserve">Marketing Manager</w:t>
      </w:r>
      <w:r>
        <w:t xml:space="preserve">,</w:t>
      </w:r>
      <w:r>
        <w:t xml:space="preserve"> </w:t>
      </w:r>
      <w:r>
        <w:rPr>
          <w:bCs/>
          <w:b/>
        </w:rPr>
        <w:t xml:space="preserve">Egypt Cairo</w:t>
      </w:r>
      <w:r>
        <w:t xml:space="preserve">, cultural sensitivity, digital transformation, market segmentation.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Egypt Cairo</dc:title>
  <dc:creator/>
  <dc:language>en</dc:language>
  <cp:keywords/>
  <dcterms:created xsi:type="dcterms:W3CDTF">2026-07-23T05:16:29Z</dcterms:created>
  <dcterms:modified xsi:type="dcterms:W3CDTF">2026-07-23T05:16:29Z</dcterms:modified>
</cp:coreProperties>
</file>

<file path=docProps/custom.xml><?xml version="1.0" encoding="utf-8"?>
<Properties xmlns="http://schemas.openxmlformats.org/officeDocument/2006/custom-properties" xmlns:vt="http://schemas.openxmlformats.org/officeDocument/2006/docPropsVTypes"/>
</file>