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6d50b5c9d2943451f00a1b0e64b42770e8cb29b"/>
    <w:p>
      <w:pPr>
        <w:pStyle w:val="Heading1"/>
      </w:pPr>
      <w:r>
        <w:t xml:space="preserve">Abstract Academic Document: The Role and Strategic Importance of the Marketing Manager in Russia, Moscow</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Marketing Manager</w:t>
      </w:r>
      <w:r>
        <w:t xml:space="preserve"> </w:t>
      </w:r>
      <w:r>
        <w:t xml:space="preserve">within the dynamic economic and cultural landscape of</w:t>
      </w:r>
      <w:r>
        <w:t xml:space="preserve"> </w:t>
      </w:r>
      <w:r>
        <w:rPr>
          <w:bCs/>
          <w:b/>
        </w:rPr>
        <w:t xml:space="preserve">Russia, Moscow</w:t>
      </w:r>
      <w:r>
        <w:t xml:space="preserve">. It examines how the position has evolved to meet the unique challenges and opportunities present in one of Europe’s largest cities. Given Moscow’s status as a global hub for business, innovation, and cultural exchange, this study underscores the critical role that Marketing Managers play in navigating Russia’s complex market environment. The analysis combines theoretical frameworks with practical insights to provide a comprehensive understanding of how strategic marketing leadership can drive organizational success in this region.</w:t>
      </w:r>
    </w:p>
    <w:bookmarkStart w:id="20" w:name="introduction"/>
    <w:p>
      <w:pPr>
        <w:pStyle w:val="Heading2"/>
      </w:pPr>
      <w:r>
        <w:t xml:space="preserve">Introduction</w:t>
      </w:r>
    </w:p>
    <w:p>
      <w:pPr>
        <w:pStyle w:val="FirstParagraph"/>
      </w:pPr>
      <w:r>
        <w:t xml:space="preserve">In recent years, Moscow has emerged as a pivotal center for both domestic and international business operations. As the capital of Russia, it serves as the political, economic, and cultural heart of the nation. This environment necessitates a specialized approach to marketing management that accounts for factors such as geopolitical dynamics, consumer behavior patterns unique to Russian demographics, and the influence of digital transformation on market strategies. The</w:t>
      </w:r>
      <w:r>
        <w:t xml:space="preserve"> </w:t>
      </w:r>
      <w:r>
        <w:rPr>
          <w:bCs/>
          <w:b/>
        </w:rPr>
        <w:t xml:space="preserve">Marketing Manager</w:t>
      </w:r>
      <w:r>
        <w:t xml:space="preserve"> </w:t>
      </w:r>
      <w:r>
        <w:t xml:space="preserve">in Moscow must therefore possess not only traditional marketing expertise but also an acute understanding of local regulations, technological trends, and cross-cultural communication.</w:t>
      </w:r>
    </w:p>
    <w:p>
      <w:pPr>
        <w:pStyle w:val="BodyText"/>
      </w:pPr>
      <w:r>
        <w:t xml:space="preserve">The academic significance of this study lies in its focus on how the role of a Marketing Manager in Moscow differs from that in other regions. It highlights the need for adaptive leadership and innovation to address challenges such as fluctuating economic conditions, evolving digital consumer habits, and the regulatory complexities of operating within Russia’s legal framework. This document aims to contribute to academic discourse by analyzing case studies, industry reports, and theoretical models specific to Moscow’s market context.</w:t>
      </w:r>
    </w:p>
    <w:bookmarkEnd w:id="20"/>
    <w:bookmarkStart w:id="21" w:name="Xc076ed7a00077b66095b004f8e24e4199f8a130"/>
    <w:p>
      <w:pPr>
        <w:pStyle w:val="Heading2"/>
      </w:pPr>
      <w:r>
        <w:t xml:space="preserve">Key Responsibilities of a Marketing Manager in Russia, Moscow</w:t>
      </w:r>
    </w:p>
    <w:p>
      <w:pPr>
        <w:pStyle w:val="FirstParagraph"/>
      </w:pPr>
      <w:r>
        <w:t xml:space="preserve">The responsibilities of a</w:t>
      </w:r>
      <w:r>
        <w:t xml:space="preserve"> </w:t>
      </w:r>
      <w:r>
        <w:rPr>
          <w:bCs/>
          <w:b/>
        </w:rPr>
        <w:t xml:space="preserve">Marketing Manager</w:t>
      </w:r>
      <w:r>
        <w:t xml:space="preserve"> </w:t>
      </w:r>
      <w:r>
        <w:t xml:space="preserve">in Moscow are multifaceted and demand a blend of creativity, analytical rigor, and strategic foresight. Central to this role is the development and execution of marketing campaigns that resonate with both local and international audiences. Given Moscow’s status as a global city, Marketing Managers must balance the needs of Russian consumers with those of expatriates, tourists, and multinational corporations operating in the region.</w:t>
      </w:r>
    </w:p>
    <w:p>
      <w:pPr>
        <w:pStyle w:val="BodyText"/>
      </w:pPr>
      <w:r>
        <w:t xml:space="preserve">Key duties include market research to understand consumer preferences, brand positioning tailored to the socio-cultural norms of Moscow’s diverse population, and digital marketing strategies that leverage platforms popular among Russian users (e.g., VKontakte and Yandex). Additionally, Marketing Managers in Moscow must navigate regulatory requirements such as data privacy laws (GDPR compliance) and advertising standards set by Russian authorities. Collaboration with cross-functional teams—such as sales, product development, and IT—is also essential to ensure alignment between marketing objectives and business goals.</w:t>
      </w:r>
    </w:p>
    <w:bookmarkEnd w:id="21"/>
    <w:bookmarkStart w:id="22" w:name="Xc5711e0ffd917cf372030fce7b0b66c88e07d49"/>
    <w:p>
      <w:pPr>
        <w:pStyle w:val="Heading2"/>
      </w:pPr>
      <w:r>
        <w:t xml:space="preserve">Challenges Faced by Marketing Managers in Russia, Moscow</w:t>
      </w:r>
    </w:p>
    <w:p>
      <w:pPr>
        <w:pStyle w:val="FirstParagraph"/>
      </w:pPr>
      <w:r>
        <w:t xml:space="preserve">Operating as a</w:t>
      </w:r>
      <w:r>
        <w:t xml:space="preserve"> </w:t>
      </w:r>
      <w:r>
        <w:rPr>
          <w:bCs/>
          <w:b/>
        </w:rPr>
        <w:t xml:space="preserve">Marketing Manager</w:t>
      </w:r>
      <w:r>
        <w:t xml:space="preserve"> </w:t>
      </w:r>
      <w:r>
        <w:t xml:space="preserve">in Moscow presents unique challenges that are not commonly encountered in other global markets. One significant obstacle is the impact of geopolitical tensions on consumer sentiment and business operations. For instance, sanctions or trade restrictions may influence brand perceptions and limit access to certain international resources, necessitating agile strategies to mitigate risks.</w:t>
      </w:r>
    </w:p>
    <w:p>
      <w:pPr>
        <w:pStyle w:val="BodyText"/>
      </w:pPr>
      <w:r>
        <w:t xml:space="preserve">Another challenge lies in the rapid digitalization of consumer behavior. While Moscow’s population is increasingly connected through mobile technology and social media, this also means that Marketing Managers must compete for attention in an oversaturated market. Additionally, cultural nuances—such as the emphasis on personal relationships in business dealings—require Marketing Managers to adopt a more personalized approach to engagement compared to Western counterparts.</w:t>
      </w:r>
    </w:p>
    <w:p>
      <w:pPr>
        <w:pStyle w:val="BodyText"/>
      </w:pPr>
      <w:r>
        <w:t xml:space="preserve">Regulatory complexities further complicate the role. Russia’s legal framework imposes strict requirements on advertising content, data collection practices, and foreign investment policies. Marketing Managers must stay informed about these regulations and ensure compliance while maintaining the creativity necessary for effective campaigns.</w:t>
      </w:r>
    </w:p>
    <w:bookmarkEnd w:id="22"/>
    <w:bookmarkStart w:id="23" w:name="strategies-for-success-in-moscows-market"/>
    <w:p>
      <w:pPr>
        <w:pStyle w:val="Heading2"/>
      </w:pPr>
      <w:r>
        <w:t xml:space="preserve">Strategies for Success in Moscow’s Market</w:t>
      </w:r>
    </w:p>
    <w:p>
      <w:pPr>
        <w:pStyle w:val="FirstParagraph"/>
      </w:pPr>
      <w:r>
        <w:t xml:space="preserve">To thrive as a</w:t>
      </w:r>
      <w:r>
        <w:t xml:space="preserve"> </w:t>
      </w:r>
      <w:r>
        <w:rPr>
          <w:bCs/>
          <w:b/>
        </w:rPr>
        <w:t xml:space="preserve">Marketing Manager</w:t>
      </w:r>
      <w:r>
        <w:t xml:space="preserve"> </w:t>
      </w:r>
      <w:r>
        <w:t xml:space="preserve">in Moscow, professionals must adopt strategies that prioritize local relevance, technological innovation, and regulatory adherence. One effective approach is to conduct in-depth market segmentation to identify high-potential demographics within the city. For example, focusing on young professionals in tech hubs like Skolkovo or targeting affluent consumers in upscale areas such as Central Moscow can yield targeted and impactful campaigns.</w:t>
      </w:r>
    </w:p>
    <w:p>
      <w:pPr>
        <w:pStyle w:val="BodyText"/>
      </w:pPr>
      <w:r>
        <w:t xml:space="preserve">Leveraging data analytics is another critical strategy. By utilizing tools such as Google Analytics, Yandex Metrika, and AI-driven marketing platforms, Marketing Managers can gain insights into consumer behavior patterns specific to Moscow’s digital ecosystem. This data-driven approach enables personalized marketing efforts and optimizes return on investment (ROI).</w:t>
      </w:r>
    </w:p>
    <w:p>
      <w:pPr>
        <w:pStyle w:val="BodyText"/>
      </w:pPr>
      <w:r>
        <w:t xml:space="preserve">Building partnerships with local influencers and community organizations can also enhance brand credibility. In Moscow, where trust in established institutions is high, collaborations with respected figures or culturally significant entities can foster stronger connections with the target audience.</w:t>
      </w:r>
    </w:p>
    <w:bookmarkEnd w:id="23"/>
    <w:bookmarkStart w:id="24" w:name="academic-and-practical-implications"/>
    <w:p>
      <w:pPr>
        <w:pStyle w:val="Heading2"/>
      </w:pPr>
      <w:r>
        <w:t xml:space="preserve">Academic and Practical Implications</w:t>
      </w:r>
    </w:p>
    <w:p>
      <w:pPr>
        <w:pStyle w:val="FirstParagraph"/>
      </w:pPr>
      <w:r>
        <w:t xml:space="preserve">This study highlights the evolving role of the</w:t>
      </w:r>
      <w:r>
        <w:t xml:space="preserve"> </w:t>
      </w:r>
      <w:r>
        <w:rPr>
          <w:bCs/>
          <w:b/>
        </w:rPr>
        <w:t xml:space="preserve">Marketing Manager</w:t>
      </w:r>
      <w:r>
        <w:t xml:space="preserve"> </w:t>
      </w:r>
      <w:r>
        <w:t xml:space="preserve">in a global city like Moscow. It underscores the importance of academic research in understanding how marketing strategies must adapt to local contexts, particularly in regions with distinct political, cultural, and economic landscapes. For practitioners, the findings offer actionable insights into navigating Moscow’s market dynamics effectively.</w:t>
      </w:r>
    </w:p>
    <w:p>
      <w:pPr>
        <w:pStyle w:val="BodyText"/>
      </w:pPr>
      <w:r>
        <w:t xml:space="preserve">The analysis also contributes to broader discussions about the globalization of marketing practices. While global trends such as digital transformation and sustainability are relevant worldwide, their implementation in Moscow requires localized adaptations. This document serves as a reference for both academic scholars and business professionals seeking to understand the unique demands of marketing leadership in Russia’s capital.</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Russia, Moscow</w:t>
      </w:r>
      <w:r>
        <w:t xml:space="preserve"> </w:t>
      </w:r>
      <w:r>
        <w:t xml:space="preserve">is both challenging and rewarding. It requires a deep understanding of local market dynamics, regulatory environments, and cultural sensitivities. As Moscow continues to grow as an international business center, the strategic acumen of Marketing Managers will play a pivotal role in shaping the success of organizations operating within this vibrant city.</w:t>
      </w:r>
    </w:p>
    <w:p>
      <w:pPr>
        <w:pStyle w:val="BodyText"/>
      </w:pPr>
      <w:r>
        <w:t xml:space="preserve">This academic abstract provides a foundational overview for further research into marketing leadership in emerging markets and serves as a testament to the importance of contextual adaptability in modern marketing practices. By integrating theoretical knowledge with practical applications, it offers valuable perspectives for both academic and professional audiences engaged in the study of global marketing strategies.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Russia Moscow</dc:title>
  <dc:creator/>
  <dc:language>en</dc:language>
  <cp:keywords/>
  <dcterms:created xsi:type="dcterms:W3CDTF">2026-07-21T03:18:59Z</dcterms:created>
  <dcterms:modified xsi:type="dcterms:W3CDTF">2026-07-21T03:18:59Z</dcterms:modified>
</cp:coreProperties>
</file>

<file path=docProps/custom.xml><?xml version="1.0" encoding="utf-8"?>
<Properties xmlns="http://schemas.openxmlformats.org/officeDocument/2006/custom-properties" xmlns:vt="http://schemas.openxmlformats.org/officeDocument/2006/docPropsVTypes"/>
</file>