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afe99a0975d145997fcb30920224f31d9d9101"/>
    <w:p>
      <w:pPr>
        <w:pStyle w:val="Heading1"/>
      </w:pPr>
      <w:r>
        <w:t xml:space="preserve">Abstract Academic: The Role and Strategic Imperatives of a Marketing Manager in Saudi Arabia, Riyadh</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in the dynamic economic landscape of Saudi Arabia, particularly in its capital city Riyadh, has evolved significantly amid the Kingdom's rapid modernization and adherence to Vision 2030. This academic abstract explores the multifaceted responsibilities, strategic challenges, and cultural nuances that define the role of a</w:t>
      </w:r>
      <w:r>
        <w:t xml:space="preserve"> </w:t>
      </w:r>
      <w:r>
        <w:rPr>
          <w:bCs/>
          <w:b/>
        </w:rPr>
        <w:t xml:space="preserve">Marketing Manager</w:t>
      </w:r>
      <w:r>
        <w:t xml:space="preserve"> </w:t>
      </w:r>
      <w:r>
        <w:t xml:space="preserve">operating within this context. The analysis underscores the importance of aligning global marketing practices with local socio-cultural values while leveraging emerging technologies to drive brand visibility and consumer engagement in Riyadh. Given Saudi Arabia's transformation into a global business hub, understanding the unique demands of this role is critical for academic and professional discourse.</w:t>
      </w:r>
    </w:p>
    <w:bookmarkStart w:id="20" w:name="X70c0a8fac065caea166ddf1e0cc36b73d81bb29"/>
    <w:p>
      <w:pPr>
        <w:pStyle w:val="Heading2"/>
      </w:pPr>
      <w:r>
        <w:t xml:space="preserve">Contextualizing the Role of a Marketing Manager in Saudi Arabia</w:t>
      </w:r>
    </w:p>
    <w:p>
      <w:pPr>
        <w:pStyle w:val="FirstParagraph"/>
      </w:pPr>
      <w:r>
        <w:t xml:space="preserve">Riyadh, as the political, economic, and cultural epicenter of Saudi Arabia, presents a unique environment for marketing professionals. The city's population is diverse, encompassing both local Saudis and expatriates from around the world. A</w:t>
      </w:r>
      <w:r>
        <w:t xml:space="preserve"> </w:t>
      </w:r>
      <w:r>
        <w:rPr>
          <w:bCs/>
          <w:b/>
        </w:rPr>
        <w:t xml:space="preserve">Marketing Manager</w:t>
      </w:r>
      <w:r>
        <w:t xml:space="preserve"> </w:t>
      </w:r>
      <w:r>
        <w:t xml:space="preserve">in Riyadh must navigate this diversity while respecting Islamic values and traditions that shape consumer behavior. For instance, advertising strategies must avoid content deemed inappropriate for conservative societal norms, such as gender-specific promotions or alcohol-related messaging. Additionally, the rise of digital platforms and e-commerce has necessitated a shift toward data-driven marketing strategies tailored to the Kingdom's demographic profile.</w:t>
      </w:r>
    </w:p>
    <w:bookmarkEnd w:id="20"/>
    <w:bookmarkStart w:id="21" w:name="X2e11403880e20239a6ab24a954a0020778c31fd"/>
    <w:p>
      <w:pPr>
        <w:pStyle w:val="Heading2"/>
      </w:pPr>
      <w:r>
        <w:t xml:space="preserve">Cultural and Economic Landscape: Implications for Marketing Strategies</w:t>
      </w:r>
    </w:p>
    <w:p>
      <w:pPr>
        <w:pStyle w:val="FirstParagraph"/>
      </w:pPr>
      <w:r>
        <w:t xml:space="preserve">The cultural fabric of Saudi Arabia, deeply rooted in Islamic principles, influences consumer preferences and purchasing decisions. A</w:t>
      </w:r>
      <w:r>
        <w:t xml:space="preserve"> </w:t>
      </w:r>
      <w:r>
        <w:rPr>
          <w:bCs/>
          <w:b/>
        </w:rPr>
        <w:t xml:space="preserve">Marketing Manager</w:t>
      </w:r>
      <w:r>
        <w:t xml:space="preserve"> </w:t>
      </w:r>
      <w:r>
        <w:t xml:space="preserve">must integrate these values into campaigns to build trust with the local market. For example, campaigns emphasizing community welfare, family-oriented themes, or sustainability align with the priorities of Saudi consumers. Moreover, Riyadh's economic diversification under Vision 2030 has spurred growth in sectors like tourism, technology, and education. Marketing managers are tasked with promoting these industries while competing against global brands that have established a presence in the region.</w:t>
      </w:r>
    </w:p>
    <w:bookmarkEnd w:id="21"/>
    <w:bookmarkStart w:id="22" w:name="X748ebdd2dcc7911d1c4af0c798c16b8128b06bd"/>
    <w:p>
      <w:pPr>
        <w:pStyle w:val="Heading2"/>
      </w:pPr>
      <w:r>
        <w:t xml:space="preserve">Key Responsibilities of a Marketing Manager in Riyadh</w:t>
      </w:r>
    </w:p>
    <w:p>
      <w:pPr>
        <w:pStyle w:val="FirstParagraph"/>
      </w:pPr>
      <w:r>
        <w:t xml:space="preserve">The responsibilities of a</w:t>
      </w:r>
      <w:r>
        <w:t xml:space="preserve"> </w:t>
      </w:r>
      <w:r>
        <w:rPr>
          <w:bCs/>
          <w:b/>
        </w:rPr>
        <w:t xml:space="preserve">Marketing Manager</w:t>
      </w:r>
      <w:r>
        <w:t xml:space="preserve"> </w:t>
      </w:r>
      <w:r>
        <w:t xml:space="preserve">in Riyadh extend beyond traditional advertising and brand management. Key duties include:</w:t>
      </w:r>
    </w:p>
    <w:p>
      <w:pPr>
        <w:numPr>
          <w:ilvl w:val="0"/>
          <w:numId w:val="1001"/>
        </w:numPr>
        <w:pStyle w:val="Compact"/>
      </w:pPr>
      <w:r>
        <w:rPr>
          <w:bCs/>
          <w:b/>
        </w:rPr>
        <w:t xml:space="preserve">Cultural Sensitivity Training:</w:t>
      </w:r>
      <w:r>
        <w:t xml:space="preserve"> </w:t>
      </w:r>
      <w:r>
        <w:t xml:space="preserve">Ensuring marketing campaigns adhere to Islamic norms and avoid cultural insensitivities.</w:t>
      </w:r>
    </w:p>
    <w:p>
      <w:pPr>
        <w:numPr>
          <w:ilvl w:val="0"/>
          <w:numId w:val="1001"/>
        </w:numPr>
        <w:pStyle w:val="Compact"/>
      </w:pPr>
      <w:r>
        <w:rPr>
          <w:bCs/>
          <w:b/>
        </w:rPr>
        <w:t xml:space="preserve">Digital Transformation:</w:t>
      </w:r>
      <w:r>
        <w:t xml:space="preserve"> </w:t>
      </w:r>
      <w:r>
        <w:t xml:space="preserve">Implementing digital marketing strategies that leverage high internet penetration rates in the Kingdom, particularly among younger demographics.</w:t>
      </w:r>
    </w:p>
    <w:p>
      <w:pPr>
        <w:numPr>
          <w:ilvl w:val="0"/>
          <w:numId w:val="1001"/>
        </w:numPr>
        <w:pStyle w:val="Compact"/>
      </w:pPr>
      <w:r>
        <w:rPr>
          <w:bCs/>
          <w:b/>
        </w:rPr>
        <w:t xml:space="preserve">Market Research:</w:t>
      </w:r>
      <w:r>
        <w:t xml:space="preserve"> </w:t>
      </w:r>
      <w:r>
        <w:t xml:space="preserve">Analyzing consumer behavior in Riyadh, which is influenced by factors such as economic stability, religious festivals (e.g., Ramadan), and seasonal events like the Riyadh Season.</w:t>
      </w:r>
    </w:p>
    <w:p>
      <w:pPr>
        <w:numPr>
          <w:ilvl w:val="0"/>
          <w:numId w:val="1001"/>
        </w:numPr>
        <w:pStyle w:val="Compact"/>
      </w:pPr>
      <w:r>
        <w:rPr>
          <w:bCs/>
          <w:b/>
        </w:rPr>
        <w:t xml:space="preserve">Brand Localization:</w:t>
      </w:r>
      <w:r>
        <w:t xml:space="preserve"> </w:t>
      </w:r>
      <w:r>
        <w:t xml:space="preserve">Adapting global brand messaging to resonate with Saudi audiences while maintaining international consistency.</w:t>
      </w:r>
    </w:p>
    <w:bookmarkEnd w:id="22"/>
    <w:bookmarkStart w:id="23" w:name="challenges-in-the-saudi-market"/>
    <w:p>
      <w:pPr>
        <w:pStyle w:val="Heading2"/>
      </w:pPr>
      <w:r>
        <w:t xml:space="preserve">Challenges in the Saudi Market</w:t>
      </w:r>
    </w:p>
    <w:p>
      <w:pPr>
        <w:pStyle w:val="FirstParagraph"/>
      </w:pPr>
      <w:r>
        <w:t xml:space="preserve">Riyadh's market presents unique challenges for marketing professionals. One significant hurdle is the need to balance global branding with localized content. For instance, a multinational corporation might face resistance if its advertising fails to reflect Saudi values or fails to engage with local influencers. Additionally, regulatory frameworks in Saudi Arabia require adherence to strict guidelines on data privacy and content moderation, which can complicate digital marketing efforts.</w:t>
      </w:r>
    </w:p>
    <w:bookmarkEnd w:id="23"/>
    <w:bookmarkStart w:id="24" w:name="opportunities-for-growth"/>
    <w:p>
      <w:pPr>
        <w:pStyle w:val="Heading2"/>
      </w:pPr>
      <w:r>
        <w:t xml:space="preserve">Opportunities for Growth</w:t>
      </w:r>
    </w:p>
    <w:p>
      <w:pPr>
        <w:pStyle w:val="FirstParagraph"/>
      </w:pPr>
      <w:r>
        <w:t xml:space="preserve">Despite these challenges, Riyadh offers substantial opportunities for a</w:t>
      </w:r>
      <w:r>
        <w:t xml:space="preserve"> </w:t>
      </w:r>
      <w:r>
        <w:rPr>
          <w:bCs/>
          <w:b/>
        </w:rPr>
        <w:t xml:space="preserve">Marketing Manager</w:t>
      </w:r>
      <w:r>
        <w:t xml:space="preserve">. The city's booming tech sector and the proliferation of e-commerce platforms have created demand for innovative marketing solutions. Social media campaigns tailored to Saudi audiences, particularly on platforms like Instagram and TikTok, have proven effective in reaching younger demographics. Furthermore, the rise of influencer marketing in Riyadh has enabled brands to leverage local celebrities and thought leaders to build credibility.</w:t>
      </w:r>
    </w:p>
    <w:bookmarkEnd w:id="24"/>
    <w:bookmarkStart w:id="25" w:name="Xa0cd4971304c52638631f593154f55ee7694cdb"/>
    <w:p>
      <w:pPr>
        <w:pStyle w:val="Heading2"/>
      </w:pPr>
      <w:r>
        <w:t xml:space="preserve">Educational and Professional Requirements</w:t>
      </w:r>
    </w:p>
    <w:p>
      <w:pPr>
        <w:pStyle w:val="FirstParagraph"/>
      </w:pPr>
      <w:r>
        <w:t xml:space="preserve">Academic qualifications for a</w:t>
      </w:r>
      <w:r>
        <w:t xml:space="preserve"> </w:t>
      </w:r>
      <w:r>
        <w:rPr>
          <w:bCs/>
          <w:b/>
        </w:rPr>
        <w:t xml:space="preserve">Marketing Manager</w:t>
      </w:r>
      <w:r>
        <w:t xml:space="preserve"> </w:t>
      </w:r>
      <w:r>
        <w:t xml:space="preserve">in Saudi Arabia typically include a bachelor’s degree in marketing, business administration, or a related field. Advanced certifications in digital marketing or data analytics are increasingly valuable. Proficiency in tools such as Google Analytics, SEO strategies, and content management systems is essential. Additionally, fluency in English and Arabic is often required to communicate effectively with both local and international stakeholders.</w:t>
      </w:r>
    </w:p>
    <w:bookmarkEnd w:id="25"/>
    <w:bookmarkStart w:id="26" w:name="X05e7fc8d1308885bbe8ffcd2b43867369c85746"/>
    <w:p>
      <w:pPr>
        <w:pStyle w:val="Heading2"/>
      </w:pPr>
      <w:r>
        <w:t xml:space="preserve">Case Studies: Successful Marketing Campaigns in Riyadh</w:t>
      </w:r>
    </w:p>
    <w:p>
      <w:pPr>
        <w:pStyle w:val="FirstParagraph"/>
      </w:pPr>
      <w:r>
        <w:t xml:space="preserve">Several case studies highlight the effectiveness of culturally sensitive marketing strategies in Riyadh. For example, a global fast-food chain localized its menu to include Halal-certified options and launched campaigns featuring Saudi athletes, which boosted brand loyalty among local consumers. Similarly, an e-commerce platform tailored its user interface to reflect Arabic language preferences and Islamic holidays, resulting in a 40% increase in sales during Ramadan.</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 Saudi Arabia’s Riyadh is pivotal to the success of both local and international businesses. The interplay of cultural values, economic transformation, and technological innovation demands that marketing strategies be both adaptive and insightful. As Riyadh continues to evolve under Vision 2030, the need for skilled</w:t>
      </w:r>
      <w:r>
        <w:t xml:space="preserve"> </w:t>
      </w:r>
      <w:r>
        <w:rPr>
          <w:bCs/>
          <w:b/>
        </w:rPr>
        <w:t xml:space="preserve">Marketing Managers</w:t>
      </w:r>
      <w:r>
        <w:t xml:space="preserve"> </w:t>
      </w:r>
      <w:r>
        <w:t xml:space="preserve">who can navigate this complex landscape will only grow. This academic exploration underscores the importance of continuous research and education in understanding the dynamic market of Saudi Arabia, ensuring that marketing professionals are equipped to thrive in this unique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Saudi Arabia Riyadh</dc:title>
  <dc:creator/>
  <dc:language>en</dc:language>
  <cp:keywords/>
  <dcterms:created xsi:type="dcterms:W3CDTF">2026-07-23T05:56:37Z</dcterms:created>
  <dcterms:modified xsi:type="dcterms:W3CDTF">2026-07-23T05:56:37Z</dcterms:modified>
</cp:coreProperties>
</file>

<file path=docProps/custom.xml><?xml version="1.0" encoding="utf-8"?>
<Properties xmlns="http://schemas.openxmlformats.org/officeDocument/2006/custom-properties" xmlns:vt="http://schemas.openxmlformats.org/officeDocument/2006/docPropsVTypes"/>
</file>