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97b65039a1e809d0490b28e0bc724ac4c802a84"/>
    <w:p>
      <w:pPr>
        <w:pStyle w:val="Heading1"/>
      </w:pPr>
      <w:r>
        <w:t xml:space="preserve">Abstract Academic Document: The Role and Strategic Importance of the Marketing Manager in South Africa's Cape Town</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South Africa Cape Town</w:t>
      </w:r>
      <w:r>
        <w:t xml:space="preserve"> </w:t>
      </w:r>
      <w:r>
        <w:t xml:space="preserve">represents a dynamic intersection of strategic business leadership, cultural adaptation, and market innovation. As one of the most economically vibrant cities in South Africa and a global hub for tourism, technology, and commerce, Cape Town presents unique challenges and opportunities for marketing professionals. This academic abstract explores the multifaceted responsibilities of a</w:t>
      </w:r>
      <w:r>
        <w:t xml:space="preserve"> </w:t>
      </w:r>
      <w:r>
        <w:rPr>
          <w:bCs/>
          <w:b/>
        </w:rPr>
        <w:t xml:space="preserve">Marketing Manager</w:t>
      </w:r>
      <w:r>
        <w:t xml:space="preserve">, their strategic role in shaping brand identity within</w:t>
      </w:r>
      <w:r>
        <w:t xml:space="preserve"> </w:t>
      </w:r>
      <w:r>
        <w:rPr>
          <w:bCs/>
          <w:b/>
        </w:rPr>
        <w:t xml:space="preserve">South Africa Cape Town</w:t>
      </w:r>
      <w:r>
        <w:t xml:space="preserve">, and the contextual factors that define success in this region. The document emphasizes the importance of understanding local market dynamics, socio-economic trends, and cultural diversity to achieve effective marketing outcomes.</w:t>
      </w:r>
    </w:p>
    <w:bookmarkStart w:id="20" w:name="Xa140a7a4a035bced93fe5765f657b70855ecb08"/>
    <w:p>
      <w:pPr>
        <w:pStyle w:val="Heading2"/>
      </w:pPr>
      <w:r>
        <w:t xml:space="preserve">The Strategic Role of a Marketing Manager in Cape Town</w:t>
      </w:r>
    </w:p>
    <w:p>
      <w:pPr>
        <w:pStyle w:val="FirstParagraph"/>
      </w:pPr>
      <w:r>
        <w:t xml:space="preserve">In</w:t>
      </w:r>
      <w:r>
        <w:t xml:space="preserve"> </w:t>
      </w:r>
      <w:r>
        <w:rPr>
          <w:bCs/>
          <w:b/>
        </w:rPr>
        <w:t xml:space="preserve">South Africa Cape Town</w:t>
      </w:r>
      <w:r>
        <w:t xml:space="preserve">, a</w:t>
      </w:r>
      <w:r>
        <w:t xml:space="preserve"> </w:t>
      </w:r>
      <w:r>
        <w:rPr>
          <w:bCs/>
          <w:b/>
        </w:rPr>
        <w:t xml:space="preserve">Marketing Manager</w:t>
      </w:r>
      <w:r>
        <w:t xml:space="preserve"> </w:t>
      </w:r>
      <w:r>
        <w:t xml:space="preserve">operates within a landscape characterized by rapid urbanization, multicultural populations, and evolving consumer behavior. Their primary responsibilities include developing and executing marketing strategies that align with organizational goals while addressing the unique needs of the local market. This involves conducting comprehensive market research to identify consumer preferences, competitor positioning, and emerging trends in sectors such as tourism, retail, technology (e.g., fintech), and international trade.</w:t>
      </w:r>
    </w:p>
    <w:p>
      <w:pPr>
        <w:pStyle w:val="BodyText"/>
      </w:pPr>
      <w:r>
        <w:t xml:space="preserve">A</w:t>
      </w:r>
      <w:r>
        <w:t xml:space="preserve"> </w:t>
      </w:r>
      <w:r>
        <w:rPr>
          <w:bCs/>
          <w:b/>
        </w:rPr>
        <w:t xml:space="preserve">Marketing Manager</w:t>
      </w:r>
      <w:r>
        <w:t xml:space="preserve"> </w:t>
      </w:r>
      <w:r>
        <w:t xml:space="preserve">in Cape Town must also navigate the complexities of South Africa's regulatory environment. For instance, adherence to the National Consumer Act (2008) and other local regulations is critical when designing campaigns that promote products or services to a diverse demographic. Additionally, they play a pivotal role in fostering brand loyalty by leveraging storytelling that resonates with Cape Town's rich cultural heritage—ranging from its historical significance as a colonial port to its modern identity as a global tourism destination.</w:t>
      </w:r>
    </w:p>
    <w:p>
      <w:pPr>
        <w:pStyle w:val="BodyText"/>
      </w:pPr>
      <w:r>
        <w:t xml:space="preserve">Strategic planning for the</w:t>
      </w:r>
      <w:r>
        <w:t xml:space="preserve"> </w:t>
      </w:r>
      <w:r>
        <w:rPr>
          <w:bCs/>
          <w:b/>
        </w:rPr>
        <w:t xml:space="preserve">Marketing Manager</w:t>
      </w:r>
      <w:r>
        <w:t xml:space="preserve"> </w:t>
      </w:r>
      <w:r>
        <w:t xml:space="preserve">often involves collaboration with cross-functional teams, including sales, product development, and customer service. In Cape Town, where industries like wine production (e.g., Stellenbosch) and renewable energy are thriving, marketing strategies must integrate localized insights to ensure relevance. For example, campaigns promoting South African wines might emphasize the terroir of the Western Cape or highlight partnerships with local winemakers.</w:t>
      </w:r>
    </w:p>
    <w:bookmarkEnd w:id="20"/>
    <w:bookmarkStart w:id="21" w:name="Xc67c479427cf469450e532521ee3bf4d50fbfad"/>
    <w:p>
      <w:pPr>
        <w:pStyle w:val="Heading2"/>
      </w:pPr>
      <w:r>
        <w:t xml:space="preserve">Key Challenges for Marketing Managers in South Africa Cape Town</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South Africa Cape Town</w:t>
      </w:r>
      <w:r>
        <w:t xml:space="preserve"> </w:t>
      </w:r>
      <w:r>
        <w:t xml:space="preserve">faces several challenges that require both adaptability and creativity. One major obstacle is the socio-economic disparity within the region. While Cape Town attracts affluent tourists and high-net-worth individuals, it also hosts communities with limited access to resources. This duality necessitates inclusive marketing approaches that balance luxury branding with social responsibility initiatives.</w:t>
      </w:r>
    </w:p>
    <w:p>
      <w:pPr>
        <w:pStyle w:val="BodyText"/>
      </w:pPr>
      <w:r>
        <w:t xml:space="preserve">Another challenge lies in competing with global brands that operate in Cape Town, such as multinational corporations and international chains. A</w:t>
      </w:r>
      <w:r>
        <w:t xml:space="preserve"> </w:t>
      </w:r>
      <w:r>
        <w:rPr>
          <w:bCs/>
          <w:b/>
        </w:rPr>
        <w:t xml:space="preserve">Marketing Manager</w:t>
      </w:r>
      <w:r>
        <w:t xml:space="preserve"> </w:t>
      </w:r>
      <w:r>
        <w:t xml:space="preserve">must differentiate their brand by emphasizing local values, sustainability efforts, or unique value propositions. For instance, promoting a locally owned boutique hotel might focus on its commitment to supporting indigenous crafts or conservation projects.</w:t>
      </w:r>
    </w:p>
    <w:p>
      <w:pPr>
        <w:pStyle w:val="BodyText"/>
      </w:pPr>
      <w:r>
        <w:t xml:space="preserve">Digital transformation further complicates the role. With rising internet penetration and smartphone usage in South Africa (estimated at over 60% of the population), marketing strategies must prioritize digital channels such as social media, e-commerce platforms, and mobile-friendly content. However, a</w:t>
      </w:r>
      <w:r>
        <w:t xml:space="preserve"> </w:t>
      </w:r>
      <w:r>
        <w:rPr>
          <w:bCs/>
          <w:b/>
        </w:rPr>
        <w:t xml:space="preserve">Marketing Manager</w:t>
      </w:r>
      <w:r>
        <w:t xml:space="preserve"> </w:t>
      </w:r>
      <w:r>
        <w:t xml:space="preserve">in Cape Town must also consider digital literacy gaps among certain demographics to avoid excluding potential customers.</w:t>
      </w:r>
    </w:p>
    <w:bookmarkEnd w:id="21"/>
    <w:bookmarkStart w:id="22" w:name="Xf1b771438409fdf9b50031df57a4eb17d14e647"/>
    <w:p>
      <w:pPr>
        <w:pStyle w:val="Heading2"/>
      </w:pPr>
      <w:r>
        <w:t xml:space="preserve">Digital Marketing Trends in South Africa Cape Town</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South Africa Cape Town</w:t>
      </w:r>
      <w:r>
        <w:t xml:space="preserve"> </w:t>
      </w:r>
      <w:r>
        <w:t xml:space="preserve">is increasingly leveraging technology to enhance engagement and ROI. Social media platforms like Facebook, Instagram, and TikTok have become essential tools for reaching younger audiences. For example, campaigns promoting local events (e.g., the Two Oceans Marathon or the Cape Town Jazz Festival) often utilize influencer partnerships with South African celebrities or content creators to maximize reach.</w:t>
      </w:r>
    </w:p>
    <w:p>
      <w:pPr>
        <w:pStyle w:val="BodyText"/>
      </w:pPr>
      <w:r>
        <w:t xml:space="preserve">Data analytics is another critical area. By analyzing consumer behavior through tools like Google Analytics, customer relationship management (CRM) systems, and AI-driven insights, a</w:t>
      </w:r>
      <w:r>
        <w:t xml:space="preserve"> </w:t>
      </w:r>
      <w:r>
        <w:rPr>
          <w:bCs/>
          <w:b/>
        </w:rPr>
        <w:t xml:space="preserve">Marketing Manager</w:t>
      </w:r>
      <w:r>
        <w:t xml:space="preserve"> </w:t>
      </w:r>
      <w:r>
        <w:t xml:space="preserve">can optimize ad spend and tailor messaging to specific segments of the Cape Town population. This is particularly important in a city where cultural diversity necessitates localized content—such as multilingual advertising or region-specific promotions.</w:t>
      </w:r>
    </w:p>
    <w:bookmarkEnd w:id="22"/>
    <w:bookmarkStart w:id="23" w:name="Xba4aed0f80915944985a0fbaa5ebb046f98e3bd"/>
    <w:p>
      <w:pPr>
        <w:pStyle w:val="Heading2"/>
      </w:pPr>
      <w:r>
        <w:t xml:space="preserve">Case Study: Marketing Strategies in Cape Town's Tourism Sector</w:t>
      </w:r>
    </w:p>
    <w:p>
      <w:pPr>
        <w:pStyle w:val="FirstParagraph"/>
      </w:pPr>
      <w:r>
        <w:t xml:space="preserve">A notable example of a</w:t>
      </w:r>
      <w:r>
        <w:t xml:space="preserve"> </w:t>
      </w:r>
      <w:r>
        <w:rPr>
          <w:bCs/>
          <w:b/>
        </w:rPr>
        <w:t xml:space="preserve">Marketing Manager</w:t>
      </w:r>
      <w:r>
        <w:t xml:space="preserve">'s impact can be seen in the tourism industry of</w:t>
      </w:r>
      <w:r>
        <w:t xml:space="preserve"> </w:t>
      </w:r>
      <w:r>
        <w:rPr>
          <w:bCs/>
          <w:b/>
        </w:rPr>
        <w:t xml:space="preserve">South Africa Cape Town</w:t>
      </w:r>
      <w:r>
        <w:t xml:space="preserve">. The City of Cape Town’s Department of Tourism has implemented campaigns that highlight the city's natural beauty, cultural richness, and safety initiatives. These efforts are led by marketing professionals who design content that appeals to both international visitors and domestic travelers.</w:t>
      </w:r>
    </w:p>
    <w:p>
      <w:pPr>
        <w:pStyle w:val="BodyText"/>
      </w:pPr>
      <w:r>
        <w:t xml:space="preserve">In 2023, a campaign titled “Cape Town: Where the World Meets Africa” emphasized the city’s global connectivity while celebrating its African roots. The</w:t>
      </w:r>
      <w:r>
        <w:t xml:space="preserve"> </w:t>
      </w:r>
      <w:r>
        <w:rPr>
          <w:bCs/>
          <w:b/>
        </w:rPr>
        <w:t xml:space="preserve">Marketing Manager</w:t>
      </w:r>
      <w:r>
        <w:t xml:space="preserve"> </w:t>
      </w:r>
      <w:r>
        <w:t xml:space="preserve">oversaw partnerships with local artists, digital influencers, and eco-tourism operators to create cohesive messaging that resonated across demographics. This strategy not only boosted visitor numbers but also reinforced Cape Town's position as a leader in sustainable tourism.</w:t>
      </w:r>
    </w:p>
    <w:bookmarkEnd w:id="23"/>
    <w:bookmarkStart w:id="24" w:name="X511151aef4a7c1c5aa0983eb3aa2bfeddbdbfec"/>
    <w:p>
      <w:pPr>
        <w:pStyle w:val="Heading2"/>
      </w:pPr>
      <w:r>
        <w:t xml:space="preserve">Recommendations for Success in South Africa Cape Town</w:t>
      </w:r>
    </w:p>
    <w:p>
      <w:pPr>
        <w:pStyle w:val="FirstParagraph"/>
      </w:pPr>
      <w:r>
        <w:t xml:space="preserve">To thrive as a</w:t>
      </w:r>
      <w:r>
        <w:t xml:space="preserve"> </w:t>
      </w:r>
      <w:r>
        <w:rPr>
          <w:bCs/>
          <w:b/>
        </w:rPr>
        <w:t xml:space="preserve">Marketing Manager</w:t>
      </w:r>
      <w:r>
        <w:t xml:space="preserve"> </w:t>
      </w:r>
      <w:r>
        <w:t xml:space="preserve">in</w:t>
      </w:r>
      <w:r>
        <w:t xml:space="preserve"> </w:t>
      </w:r>
      <w:r>
        <w:rPr>
          <w:bCs/>
          <w:b/>
        </w:rPr>
        <w:t xml:space="preserve">South Africa Cape Town</w:t>
      </w:r>
      <w:r>
        <w:t xml:space="preserve">, professionals must prioritize several key strategies. First, they should cultivate cultural competence by understanding the diverse ethnic, linguistic, and socio-economic backgrounds of residents and visitors. Second, they must stay abreast of digital trends while ensuring accessibility for all segments of the population.</w:t>
      </w:r>
    </w:p>
    <w:p>
      <w:pPr>
        <w:pStyle w:val="BodyText"/>
      </w:pPr>
      <w:r>
        <w:t xml:space="preserve">Investing in community partnerships is also crucial. Collaborating with local organizations—such as township-based NGOs or youth empowerment programs—can enhance brand reputation and drive social impact. Finally, agility is essential; a</w:t>
      </w:r>
      <w:r>
        <w:t xml:space="preserve"> </w:t>
      </w:r>
      <w:r>
        <w:rPr>
          <w:bCs/>
          <w:b/>
        </w:rPr>
        <w:t xml:space="preserve">Marketing Manager</w:t>
      </w:r>
      <w:r>
        <w:t xml:space="preserve"> </w:t>
      </w:r>
      <w:r>
        <w:t xml:space="preserve">must be prepared to pivot strategies in response to economic fluctuations, political developments, or shifts in consumer preferences.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South Africa Cape Town</w:t>
      </w:r>
      <w:r>
        <w:t xml:space="preserve"> </w:t>
      </w:r>
      <w:r>
        <w:t xml:space="preserve">demands a unique blend of strategic thinking, cultural awareness, and technological innovation. As one of the economic powerhouses of South Africa, Cape Town offers unparalleled opportunities for marketing professionals who can navigate its complexities and harness its potential. By aligning their strategies with local needs and global trends,</w:t>
      </w:r>
      <w:r>
        <w:t xml:space="preserve"> </w:t>
      </w:r>
      <w:r>
        <w:rPr>
          <w:bCs/>
          <w:b/>
        </w:rPr>
        <w:t xml:space="preserve">Marketing Managers</w:t>
      </w:r>
      <w:r>
        <w:t xml:space="preserve"> </w:t>
      </w:r>
      <w:r>
        <w:t xml:space="preserve">can drive sustainable growth for businesses while contributing to the city's dynamic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South Africa Cape Town</dc:title>
  <dc:creator/>
  <dc:language>en</dc:language>
  <cp:keywords/>
  <dcterms:created xsi:type="dcterms:W3CDTF">2026-07-24T00:25:49Z</dcterms:created>
  <dcterms:modified xsi:type="dcterms:W3CDTF">2026-07-24T00:25:49Z</dcterms:modified>
</cp:coreProperties>
</file>

<file path=docProps/custom.xml><?xml version="1.0" encoding="utf-8"?>
<Properties xmlns="http://schemas.openxmlformats.org/officeDocument/2006/custom-properties" xmlns:vt="http://schemas.openxmlformats.org/officeDocument/2006/docPropsVTypes"/>
</file>