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be31f4718843e670ccf92a2ac5ff92ea6d12514"/>
    <w:p>
      <w:pPr>
        <w:pStyle w:val="Heading1"/>
      </w:pPr>
      <w:r>
        <w:t xml:space="preserve">Abstract Academic Document: The Role of a Marketing Manager in the United Kingdom London</w:t>
      </w:r>
    </w:p>
    <w:p>
      <w:pPr>
        <w:pStyle w:val="FirstParagraph"/>
      </w:pPr>
      <w:r>
        <w:rPr>
          <w:bCs/>
          <w:b/>
        </w:rPr>
        <w:t xml:space="preserve">Abstract academic:</w:t>
      </w:r>
    </w:p>
    <w:p>
      <w:pPr>
        <w:pStyle w:val="BodyText"/>
      </w:pPr>
      <w:r>
        <w:t xml:space="preserve">The role of a</w:t>
      </w:r>
      <w:r>
        <w:t xml:space="preserve"> </w:t>
      </w:r>
      <w:r>
        <w:rPr>
          <w:bCs/>
          <w:b/>
        </w:rPr>
        <w:t xml:space="preserve">Marketing Manager</w:t>
      </w:r>
      <w:r>
        <w:t xml:space="preserve"> </w:t>
      </w:r>
      <w:r>
        <w:t xml:space="preserve">within the dynamic business landscape of</w:t>
      </w:r>
      <w:r>
        <w:t xml:space="preserve"> </w:t>
      </w:r>
      <w:r>
        <w:rPr>
          <w:iCs/>
          <w:i/>
        </w:rPr>
        <w:t xml:space="preserve">United Kingdom London</w:t>
      </w:r>
      <w:r>
        <w:t xml:space="preserve"> </w:t>
      </w:r>
      <w:r>
        <w:t xml:space="preserve">has evolved significantly in response to global market trends, technological advancements, and regional economic dynamics. This document presents an academic analysis of the responsibilities, challenges, and strategic significance of a Marketing Manager operating in one of the world’s most influential financial and cultural hubs. The study explores how the unique characteristics of</w:t>
      </w:r>
      <w:r>
        <w:t xml:space="preserve"> </w:t>
      </w:r>
      <w:r>
        <w:rPr>
          <w:iCs/>
          <w:i/>
        </w:rPr>
        <w:t xml:space="preserve">United Kingdom London</w:t>
      </w:r>
      <w:r>
        <w:t xml:space="preserve">, including its diverse population, competitive business environment, and regulatory framework, shape the demands placed on Marketing Managers. By examining case studies, industry reports, and academic literature, this abstract highlights key insights into the evolving responsibilities of a Marketing Manager in</w:t>
      </w:r>
      <w:r>
        <w:t xml:space="preserve"> </w:t>
      </w:r>
      <w:r>
        <w:rPr>
          <w:iCs/>
          <w:i/>
        </w:rPr>
        <w:t xml:space="preserve">United Kingdom London</w:t>
      </w:r>
      <w:r>
        <w:t xml:space="preserve">, emphasizing the integration of digital innovation, ethical considerations, and cross-sector collaboration.</w:t>
      </w:r>
    </w:p>
    <w:bookmarkStart w:id="20" w:name="Xb7c61c2e7b29119db9229ccb7735315d75f991d"/>
    <w:p>
      <w:pPr>
        <w:pStyle w:val="Heading2"/>
      </w:pPr>
      <w:r>
        <w:t xml:space="preserve">The Role and Responsibilities of a Marketing Manager in United Kingdom London</w:t>
      </w:r>
    </w:p>
    <w:p>
      <w:pPr>
        <w:pStyle w:val="FirstParagraph"/>
      </w:pPr>
      <w:r>
        <w:t xml:space="preserve">The</w:t>
      </w:r>
      <w:r>
        <w:t xml:space="preserve"> </w:t>
      </w:r>
      <w:r>
        <w:rPr>
          <w:bCs/>
          <w:b/>
        </w:rPr>
        <w:t xml:space="preserve">Marketing Manager</w:t>
      </w:r>
      <w:r>
        <w:t xml:space="preserve"> </w:t>
      </w:r>
      <w:r>
        <w:t xml:space="preserve">serves as a pivotal figure within organizations across industries such as finance, technology, retail, and hospitality in</w:t>
      </w:r>
      <w:r>
        <w:t xml:space="preserve"> </w:t>
      </w:r>
      <w:r>
        <w:rPr>
          <w:iCs/>
          <w:i/>
        </w:rPr>
        <w:t xml:space="preserve">United Kingdom London</w:t>
      </w:r>
      <w:r>
        <w:t xml:space="preserve">. Their primary responsibilities include developing and executing marketing strategies to enhance brand visibility, drive customer engagement, and achieve business objectives. In a city renowned for its global connectivity and cultural diversity, Marketing Managers must navigate a multifaceted environment where both traditional and digital marketing channels coexist. For instance, in the financial sector of</w:t>
      </w:r>
      <w:r>
        <w:t xml:space="preserve"> </w:t>
      </w:r>
      <w:r>
        <w:rPr>
          <w:iCs/>
          <w:i/>
        </w:rPr>
        <w:t xml:space="preserve">United Kingdom London</w:t>
      </w:r>
      <w:r>
        <w:t xml:space="preserve">, Marketing Managers often focus on B2B outreach while also addressing consumer-facing initiatives to maintain competitive advantage.</w:t>
      </w:r>
    </w:p>
    <w:p>
      <w:pPr>
        <w:pStyle w:val="BodyText"/>
      </w:pPr>
      <w:r>
        <w:t xml:space="preserve">A critical aspect of this role is the management of integrated campaigns that leverage data analytics, social media platforms, and experiential marketing. Given the high cost of real estate and labor in</w:t>
      </w:r>
      <w:r>
        <w:t xml:space="preserve"> </w:t>
      </w:r>
      <w:r>
        <w:rPr>
          <w:iCs/>
          <w:i/>
        </w:rPr>
        <w:t xml:space="preserve">United Kingdom London</w:t>
      </w:r>
      <w:r>
        <w:t xml:space="preserve">, Marketing Managers must optimize budgets while ensuring maximum return on investment (ROI). This requires a deep understanding of local market nuances, such as the preferences of London’s multicultural demographics or the impact of regulatory frameworks like the General Data Protection Regulation (GDPR) on data-driven marketing strategies.</w:t>
      </w:r>
    </w:p>
    <w:bookmarkEnd w:id="20"/>
    <w:bookmarkStart w:id="21" w:name="Xc726f8071cf0214f6d36209de8f442319026419"/>
    <w:p>
      <w:pPr>
        <w:pStyle w:val="Heading2"/>
      </w:pPr>
      <w:r>
        <w:t xml:space="preserve">Challenges Faced by Marketing Managers in United Kingdom London</w:t>
      </w:r>
    </w:p>
    <w:p>
      <w:pPr>
        <w:pStyle w:val="FirstParagraph"/>
      </w:pPr>
      <w:r>
        <w:t xml:space="preserve">The</w:t>
      </w:r>
      <w:r>
        <w:t xml:space="preserve"> </w:t>
      </w:r>
      <w:r>
        <w:rPr>
          <w:iCs/>
          <w:i/>
        </w:rPr>
        <w:t xml:space="preserve">United Kingdom London</w:t>
      </w:r>
      <w:r>
        <w:t xml:space="preserve"> </w:t>
      </w:r>
      <w:r>
        <w:t xml:space="preserve">market presents unique challenges for</w:t>
      </w:r>
      <w:r>
        <w:t xml:space="preserve"> </w:t>
      </w:r>
      <w:r>
        <w:rPr>
          <w:bCs/>
          <w:b/>
        </w:rPr>
        <w:t xml:space="preserve">Marketing Managers</w:t>
      </w:r>
      <w:r>
        <w:t xml:space="preserve">, including intense competition, rapid technological changes, and the need to balance local and global brand identities. The city’s status as a global financial center means that organizations often operate on international scales, requiring Marketing Managers to coordinate cross-border campaigns while maintaining relevance in a hyper-local context. For example, a retail brand based in</w:t>
      </w:r>
      <w:r>
        <w:t xml:space="preserve"> </w:t>
      </w:r>
      <w:r>
        <w:rPr>
          <w:iCs/>
          <w:i/>
        </w:rPr>
        <w:t xml:space="preserve">United Kingdom London</w:t>
      </w:r>
      <w:r>
        <w:t xml:space="preserve"> </w:t>
      </w:r>
      <w:r>
        <w:t xml:space="preserve">may need to tailor its messaging for different neighborhoods within the city, such as the tech-savvy populations of Shoreditch or the luxury-focused clientele of Knightsbridge.</w:t>
      </w:r>
    </w:p>
    <w:p>
      <w:pPr>
        <w:pStyle w:val="BodyText"/>
      </w:pPr>
      <w:r>
        <w:t xml:space="preserve">Additionally, the fast-paced nature of London’s economy necessitates agility in marketing strategies. Marketing Managers must constantly adapt to shifts in consumer behavior, emerging technologies (e.g., AI-driven personalization tools), and economic fluctuations. The recent post-Brexit landscape has also introduced complexities in cross-border marketing and supply chain management, further emphasizing the need for strategic foresight.</w:t>
      </w:r>
    </w:p>
    <w:bookmarkEnd w:id="21"/>
    <w:bookmarkStart w:id="22" w:name="X2513b4867f88ca71517e6cce4c45ef007536979"/>
    <w:p>
      <w:pPr>
        <w:pStyle w:val="Heading2"/>
      </w:pPr>
      <w:r>
        <w:t xml:space="preserve">Strategic Importance of Marketing Management in United Kingdom London</w:t>
      </w:r>
    </w:p>
    <w:p>
      <w:pPr>
        <w:pStyle w:val="FirstParagraph"/>
      </w:pPr>
      <w:r>
        <w:t xml:space="preserve">The</w:t>
      </w:r>
      <w:r>
        <w:t xml:space="preserve"> </w:t>
      </w:r>
      <w:r>
        <w:rPr>
          <w:bCs/>
          <w:b/>
        </w:rPr>
        <w:t xml:space="preserve">Marketing Manager</w:t>
      </w:r>
      <w:r>
        <w:t xml:space="preserve"> </w:t>
      </w:r>
      <w:r>
        <w:t xml:space="preserve">plays a vital role in positioning organizations to thrive within</w:t>
      </w:r>
      <w:r>
        <w:t xml:space="preserve"> </w:t>
      </w:r>
      <w:r>
        <w:rPr>
          <w:iCs/>
          <w:i/>
        </w:rPr>
        <w:t xml:space="preserve">United Kingdom London</w:t>
      </w:r>
      <w:r>
        <w:t xml:space="preserve">'s competitive ecosystem. Their work directly influences brand equity, customer acquisition costs, and long-term business sustainability. For instance, case studies from multinational corporations headquartered in London reveal how successful marketing campaigns have leveraged the city’s cultural diversity to create inclusive branding initiatives. A notable example is the use of multilingual content and community-focused partnerships to engage London’s diverse population.</w:t>
      </w:r>
    </w:p>
    <w:p>
      <w:pPr>
        <w:pStyle w:val="BodyText"/>
      </w:pPr>
      <w:r>
        <w:t xml:space="preserve">Moreover, the integration of sustainability into marketing strategies has become a priority for businesses in</w:t>
      </w:r>
      <w:r>
        <w:t xml:space="preserve"> </w:t>
      </w:r>
      <w:r>
        <w:rPr>
          <w:iCs/>
          <w:i/>
        </w:rPr>
        <w:t xml:space="preserve">United Kingdom London</w:t>
      </w:r>
      <w:r>
        <w:t xml:space="preserve">, aligning with both consumer demand and governmental policies. Marketing Managers are increasingly tasked with promoting eco-friendly practices or ethical sourcing while maintaining profitability. This dual focus on social responsibility and business growth underscores the evolving expectations of the role.</w:t>
      </w:r>
    </w:p>
    <w:bookmarkEnd w:id="22"/>
    <w:bookmarkStart w:id="23" w:name="Xa8489ec8a7cb6f1f5daf4543d769a5c682a4976"/>
    <w:p>
      <w:pPr>
        <w:pStyle w:val="Heading2"/>
      </w:pPr>
      <w:r>
        <w:t xml:space="preserve">Skill Sets and Qualifications Required for a Marketing Manager in United Kingdom London</w:t>
      </w:r>
    </w:p>
    <w:p>
      <w:pPr>
        <w:pStyle w:val="FirstParagraph"/>
      </w:pPr>
      <w:r>
        <w:t xml:space="preserve">To excel as a</w:t>
      </w:r>
      <w:r>
        <w:t xml:space="preserve"> </w:t>
      </w:r>
      <w:r>
        <w:rPr>
          <w:bCs/>
          <w:b/>
        </w:rPr>
        <w:t xml:space="preserve">Marketing Manager</w:t>
      </w:r>
      <w:r>
        <w:t xml:space="preserve"> </w:t>
      </w:r>
      <w:r>
        <w:t xml:space="preserve">in</w:t>
      </w:r>
      <w:r>
        <w:t xml:space="preserve"> </w:t>
      </w:r>
      <w:r>
        <w:rPr>
          <w:iCs/>
          <w:i/>
        </w:rPr>
        <w:t xml:space="preserve">United Kingdom London</w:t>
      </w:r>
      <w:r>
        <w:t xml:space="preserve">, professionals must possess a blend of technical expertise, creative thinking, and leadership abilities. Key qualifications include degrees in marketing, business administration, or related fields, often complemented by certifications such as Google Analytics or digital marketing credentials. Proficiency in tools like SEO platforms (e.g., SEMrush), CRM systems (e.g., Salesforce), and data visualization software is also essential.</w:t>
      </w:r>
    </w:p>
    <w:p>
      <w:pPr>
        <w:pStyle w:val="BodyText"/>
      </w:pPr>
      <w:r>
        <w:t xml:space="preserve">Soft skills such as communication, project management, and adaptability are equally critical. Given the collaborative nature of London’s business environment, Marketing Managers frequently interact with cross-functional teams—including product development, sales, and legal departments—to align marketing efforts with broader organizational goals. Fluency in multiple languages or a deep understanding of cultural nuances can further enhance their effectiveness in engaging London’s diverse consumer base.</w:t>
      </w:r>
    </w:p>
    <w:bookmarkEnd w:id="23"/>
    <w:bookmarkStart w:id="24" w:name="case-studies-and-real-world-applications"/>
    <w:p>
      <w:pPr>
        <w:pStyle w:val="Heading2"/>
      </w:pPr>
      <w:r>
        <w:t xml:space="preserve">Case Studies and Real-World Applications</w:t>
      </w:r>
    </w:p>
    <w:p>
      <w:pPr>
        <w:pStyle w:val="FirstParagraph"/>
      </w:pPr>
      <w:r>
        <w:t xml:space="preserve">Several real-world examples illustrate the impact of effective marketing management in</w:t>
      </w:r>
      <w:r>
        <w:t xml:space="preserve"> </w:t>
      </w:r>
      <w:r>
        <w:rPr>
          <w:iCs/>
          <w:i/>
        </w:rPr>
        <w:t xml:space="preserve">United Kingdom London</w:t>
      </w:r>
      <w:r>
        <w:t xml:space="preserve">. For instance, the 2019 campaign by a leading fintech firm, which utilized augmented reality (AR) to promote its mobile banking app, demonstrated how innovative strategies can captivate London’s tech-savvy audience. Similarly, a campaign by a luxury fashion brand in Knightsbridge highlighted the importance of hyper-localized targeting through partnerships with local influencers and bespoke events.</w:t>
      </w:r>
    </w:p>
    <w:p>
      <w:pPr>
        <w:pStyle w:val="BodyText"/>
      </w:pPr>
      <w:r>
        <w:t xml:space="preserve">These case studies emphasize the need for Marketing Managers to stay ahead of trends while remaining grounded in data-driven decision-making. The ability to balance creativity with analytical rigor is a hallmark of successful marketing leadership in</w:t>
      </w:r>
      <w:r>
        <w:t xml:space="preserve"> </w:t>
      </w:r>
      <w:r>
        <w:rPr>
          <w:iCs/>
          <w:i/>
        </w:rPr>
        <w:t xml:space="preserve">United Kingdom London</w:t>
      </w:r>
      <w:r>
        <w:t xml:space="preserve">.</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United Kingdom London</w:t>
      </w:r>
      <w:r>
        <w:t xml:space="preserve"> </w:t>
      </w:r>
      <w:r>
        <w:t xml:space="preserve">is both complex and dynamic, shaped by the city’s unique socio-economic environment. As businesses continue to navigate challenges such as digital transformation, regulatory compliance, and cultural diversity, Marketing Managers must adopt a strategic and innovative approach to remain competitive. This abstract academic document underscores the critical importance of understanding</w:t>
      </w:r>
      <w:r>
        <w:t xml:space="preserve"> </w:t>
      </w:r>
      <w:r>
        <w:rPr>
          <w:iCs/>
          <w:i/>
        </w:rPr>
        <w:t xml:space="preserve">United Kingdom London</w:t>
      </w:r>
      <w:r>
        <w:t xml:space="preserve">’s market dynamics while cultivating the skills necessary to drive business growth in one of the world’s most influential urban centers.</w:t>
      </w:r>
    </w:p>
    <w:p>
      <w:pPr>
        <w:pStyle w:val="BodyText"/>
      </w:pPr>
      <w:r>
        <w:rPr>
          <w:bCs/>
          <w:b/>
        </w:rPr>
        <w:t xml:space="preserve">Keywords:</w:t>
      </w:r>
      <w:r>
        <w:t xml:space="preserve"> </w:t>
      </w:r>
      <w:r>
        <w:t xml:space="preserve">Marketing Manager, United Kingdom London, Academic Abstract, Digital Marketing, Strategic Leadership.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United Kingdom London</dc:title>
  <dc:creator/>
  <dc:language>en</dc:language>
  <cp:keywords/>
  <dcterms:created xsi:type="dcterms:W3CDTF">2026-07-24T06:02:37Z</dcterms:created>
  <dcterms:modified xsi:type="dcterms:W3CDTF">2026-07-24T06:02:37Z</dcterms:modified>
</cp:coreProperties>
</file>

<file path=docProps/custom.xml><?xml version="1.0" encoding="utf-8"?>
<Properties xmlns="http://schemas.openxmlformats.org/officeDocument/2006/custom-properties" xmlns:vt="http://schemas.openxmlformats.org/officeDocument/2006/docPropsVTypes"/>
</file>