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Marketing</w:t>
      </w:r>
      <w:r>
        <w:t xml:space="preserve"> </w:t>
      </w:r>
      <w:r>
        <w:t xml:space="preserve">Manager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2d8ee3bb490c3d8c80c7115d4cd25bd95167121"/>
    <w:p>
      <w:pPr>
        <w:pStyle w:val="Heading1"/>
      </w:pPr>
      <w:r>
        <w:t xml:space="preserve">Abstract Academic Document: The Role of a Marketing Manager in the United States Chicago Market</w:t>
      </w:r>
    </w:p>
    <w:p>
      <w:pPr>
        <w:pStyle w:val="FirstParagraph"/>
      </w:pPr>
      <w:r>
        <w:rPr>
          <w:bCs/>
          <w:b/>
        </w:rPr>
        <w:t xml:space="preserve">Abstract:</w:t>
      </w:r>
    </w:p>
    <w:p>
      <w:pPr>
        <w:pStyle w:val="BodyText"/>
      </w:pPr>
      <w:r>
        <w:t xml:space="preserve">The role of a</w:t>
      </w:r>
      <w:r>
        <w:t xml:space="preserve"> </w:t>
      </w:r>
      <w:r>
        <w:rPr>
          <w:bCs/>
          <w:b/>
        </w:rPr>
        <w:t xml:space="preserve">Marketing Manager</w:t>
      </w:r>
      <w:r>
        <w:t xml:space="preserve"> </w:t>
      </w:r>
      <w:r>
        <w:t xml:space="preserve">is pivotal in driving business growth, enhancing brand visibility, and aligning organizational strategies with market demands. In the context of the</w:t>
      </w:r>
      <w:r>
        <w:t xml:space="preserve"> </w:t>
      </w:r>
      <w:r>
        <w:rPr>
          <w:iCs/>
          <w:i/>
        </w:rPr>
        <w:t xml:space="preserve">United States Chicago</w:t>
      </w:r>
      <w:r>
        <w:t xml:space="preserve">, a dynamic metropolitan hub known for its diverse economy and cultural vibrancy, this academic analysis explores the unique responsibilities, challenges, and opportunities faced by Marketing Managers operating within this specific regional framework. This document provides an in-depth examination of how a Marketing Manager navigates the competitive landscape of Chicago while leveraging local market dynamics to achieve organizational objectives.</w:t>
      </w:r>
    </w:p>
    <w:p>
      <w:pPr>
        <w:pStyle w:val="BodyText"/>
      </w:pPr>
      <w:r>
        <w:t xml:space="preserve">Chicago, as a major financial and industrial center in the United States, presents distinct characteristics that shape the strategic priorities of Marketing Managers. The city’s diverse population, robust infrastructure, and presence of Fortune 500 companies create both challenges and opportunities for marketing professionals. This document aims to dissect these elements through an academic lens, emphasizing the intersection of regional specificity (</w:t>
      </w:r>
      <w:r>
        <w:rPr>
          <w:iCs/>
          <w:i/>
        </w:rPr>
        <w:t xml:space="preserve">United States Chicago</w:t>
      </w:r>
      <w:r>
        <w:t xml:space="preserve">), professional expertise (</w:t>
      </w:r>
      <w:r>
        <w:rPr>
          <w:bCs/>
          <w:b/>
        </w:rPr>
        <w:t xml:space="preserve">Marketing Manager</w:t>
      </w:r>
      <w:r>
        <w:t xml:space="preserve">), and academic inquiry.</w:t>
      </w:r>
    </w:p>
    <w:bookmarkStart w:id="20" w:name="X9d88de42a218948dc3053691d81c6e4415d996f"/>
    <w:p>
      <w:pPr>
        <w:pStyle w:val="Heading2"/>
      </w:pPr>
      <w:r>
        <w:t xml:space="preserve">The Evolution of Marketing Management in Chicago</w:t>
      </w:r>
    </w:p>
    <w:p>
      <w:pPr>
        <w:pStyle w:val="FirstParagraph"/>
      </w:pPr>
      <w:r>
        <w:t xml:space="preserve">The</w:t>
      </w:r>
      <w:r>
        <w:t xml:space="preserve"> </w:t>
      </w:r>
      <w:r>
        <w:rPr>
          <w:bCs/>
          <w:b/>
        </w:rPr>
        <w:t xml:space="preserve">Marketing Manager</w:t>
      </w:r>
      <w:r>
        <w:t xml:space="preserve"> </w:t>
      </w:r>
      <w:r>
        <w:t xml:space="preserve">role has evolved significantly over the past decade, particularly in cities like Chicago. As a global leader in sectors such as finance, manufacturing, healthcare, and entertainment, Chicago demands that Marketing Managers possess a multifaceted skill set. These professionals must not only understand traditional marketing principles but also adapt to digital transformation trends such as data analytics, social media engagement, and personalized customer experiences.</w:t>
      </w:r>
    </w:p>
    <w:p>
      <w:pPr>
        <w:pStyle w:val="BodyText"/>
      </w:pPr>
      <w:r>
        <w:t xml:space="preserve">In</w:t>
      </w:r>
      <w:r>
        <w:t xml:space="preserve"> </w:t>
      </w:r>
      <w:r>
        <w:rPr>
          <w:iCs/>
          <w:i/>
        </w:rPr>
        <w:t xml:space="preserve">United States Chicago</w:t>
      </w:r>
      <w:r>
        <w:t xml:space="preserve">, the Marketing Manager’s responsibilities extend beyond product promotion. They are tasked with integrating sustainability initiatives into brand messaging, engaging with a culturally diverse consumer base, and leveraging Chicago’s unique cultural assets—such as its food scene or architectural heritage—to create compelling campaigns. This academic exploration highlights how local context influences the strategic decisions of a Marketing Manager in one of the nation’s most competitive markets.</w:t>
      </w:r>
    </w:p>
    <w:bookmarkEnd w:id="20"/>
    <w:bookmarkStart w:id="21" w:name="Xab12254c512b47d6db663d9e67fb11644a10279"/>
    <w:p>
      <w:pPr>
        <w:pStyle w:val="Heading2"/>
      </w:pPr>
      <w:r>
        <w:t xml:space="preserve">Key Responsibilities of a Marketing Manager in Chicago</w:t>
      </w:r>
    </w:p>
    <w:p>
      <w:pPr>
        <w:pStyle w:val="FirstParagraph"/>
      </w:pPr>
      <w:r>
        <w:t xml:space="preserve">A</w:t>
      </w:r>
      <w:r>
        <w:t xml:space="preserve"> </w:t>
      </w:r>
      <w:r>
        <w:rPr>
          <w:bCs/>
          <w:b/>
        </w:rPr>
        <w:t xml:space="preserve">Marketing Manager</w:t>
      </w:r>
      <w:r>
        <w:t xml:space="preserve"> </w:t>
      </w:r>
      <w:r>
        <w:t xml:space="preserve">in</w:t>
      </w:r>
      <w:r>
        <w:t xml:space="preserve"> </w:t>
      </w:r>
      <w:r>
        <w:rPr>
          <w:iCs/>
          <w:i/>
        </w:rPr>
        <w:t xml:space="preserve">United States Chicago</w:t>
      </w:r>
      <w:r>
        <w:t xml:space="preserve"> </w:t>
      </w:r>
      <w:r>
        <w:t xml:space="preserve">must balance global trends with hyper-local insights. Key responsibilities include:</w:t>
      </w:r>
    </w:p>
    <w:p>
      <w:pPr>
        <w:numPr>
          <w:ilvl w:val="0"/>
          <w:numId w:val="1001"/>
        </w:numPr>
        <w:pStyle w:val="Compact"/>
      </w:pPr>
      <w:r>
        <w:rPr>
          <w:bCs/>
          <w:b/>
        </w:rPr>
        <w:t xml:space="preserve">Multichannel Campaign Development:</w:t>
      </w:r>
      <w:r>
        <w:t xml:space="preserve"> </w:t>
      </w:r>
      <w:r>
        <w:t xml:space="preserve">Designing campaigns that resonate across digital platforms (e.g., Instagram, LinkedIn) and traditional media (e.g., television, print), tailored to Chicago’s demographic diversity.</w:t>
      </w:r>
    </w:p>
    <w:p>
      <w:pPr>
        <w:numPr>
          <w:ilvl w:val="0"/>
          <w:numId w:val="1001"/>
        </w:numPr>
        <w:pStyle w:val="Compact"/>
      </w:pPr>
      <w:r>
        <w:rPr>
          <w:bCs/>
          <w:b/>
        </w:rPr>
        <w:t xml:space="preserve">Data-Driven Decision-Making:</w:t>
      </w:r>
      <w:r>
        <w:t xml:space="preserve"> </w:t>
      </w:r>
      <w:r>
        <w:t xml:space="preserve">Utilizing analytics tools to measure campaign ROI and adjust strategies in real time, often leveraging Chicago’s tech-savvy workforce.</w:t>
      </w:r>
    </w:p>
    <w:p>
      <w:pPr>
        <w:numPr>
          <w:ilvl w:val="0"/>
          <w:numId w:val="1001"/>
        </w:numPr>
        <w:pStyle w:val="Compact"/>
      </w:pPr>
      <w:r>
        <w:rPr>
          <w:bCs/>
          <w:b/>
        </w:rPr>
        <w:t xml:space="preserve">Community Engagement:</w:t>
      </w:r>
      <w:r>
        <w:t xml:space="preserve"> </w:t>
      </w:r>
      <w:r>
        <w:t xml:space="preserve">Building brand loyalty through partnerships with local organizations, cultural events (e.g., the Chicago Humanities Festival), or community initiatives.</w:t>
      </w:r>
    </w:p>
    <w:p>
      <w:pPr>
        <w:numPr>
          <w:ilvl w:val="0"/>
          <w:numId w:val="1001"/>
        </w:numPr>
        <w:pStyle w:val="Compact"/>
      </w:pPr>
      <w:r>
        <w:rPr>
          <w:bCs/>
          <w:b/>
        </w:rPr>
        <w:t xml:space="preserve">Crisis Management:</w:t>
      </w:r>
      <w:r>
        <w:t xml:space="preserve"> </w:t>
      </w:r>
      <w:r>
        <w:t xml:space="preserve">Navigating challenges such as economic fluctuations or public health crises, which are particularly relevant in a city like Chicago due to its size and interconnectedness.</w:t>
      </w:r>
    </w:p>
    <w:p>
      <w:pPr>
        <w:pStyle w:val="FirstParagraph"/>
      </w:pPr>
      <w:r>
        <w:t xml:space="preserve">This academic document underscores how these responsibilities are shaped by the unique socio-economic environment of</w:t>
      </w:r>
      <w:r>
        <w:t xml:space="preserve"> </w:t>
      </w:r>
      <w:r>
        <w:rPr>
          <w:iCs/>
          <w:i/>
        </w:rPr>
        <w:t xml:space="preserve">United States Chicago</w:t>
      </w:r>
      <w:r>
        <w:t xml:space="preserve">, where Marketing Managers must remain agile to address both macro-level trends (e.g., inflation, shifting consumer behaviors) and micro-level considerations (e.g., neighborhood-specific preferences).</w:t>
      </w:r>
    </w:p>
    <w:bookmarkEnd w:id="21"/>
    <w:bookmarkStart w:id="22" w:name="X338c8b51c8eb4bccc6f280a44f9112a13f1724a"/>
    <w:p>
      <w:pPr>
        <w:pStyle w:val="Heading2"/>
      </w:pPr>
      <w:r>
        <w:t xml:space="preserve">Challenges Specific to the United States Chicago Market</w:t>
      </w:r>
    </w:p>
    <w:p>
      <w:pPr>
        <w:pStyle w:val="FirstParagraph"/>
      </w:pPr>
      <w:r>
        <w:t xml:space="preserve">The</w:t>
      </w:r>
      <w:r>
        <w:t xml:space="preserve"> </w:t>
      </w:r>
      <w:r>
        <w:rPr>
          <w:bCs/>
          <w:b/>
        </w:rPr>
        <w:t xml:space="preserve">Marketing Manager</w:t>
      </w:r>
      <w:r>
        <w:t xml:space="preserve"> </w:t>
      </w:r>
      <w:r>
        <w:t xml:space="preserve">in</w:t>
      </w:r>
      <w:r>
        <w:t xml:space="preserve"> </w:t>
      </w:r>
      <w:r>
        <w:rPr>
          <w:iCs/>
          <w:i/>
        </w:rPr>
        <w:t xml:space="preserve">United States Chicago</w:t>
      </w:r>
      <w:r>
        <w:t xml:space="preserve"> </w:t>
      </w:r>
      <w:r>
        <w:t xml:space="preserve">faces challenges that are both unique and multifaceted. These include:</w:t>
      </w:r>
    </w:p>
    <w:p>
      <w:pPr>
        <w:numPr>
          <w:ilvl w:val="0"/>
          <w:numId w:val="1002"/>
        </w:numPr>
        <w:pStyle w:val="Compact"/>
      </w:pPr>
      <w:r>
        <w:rPr>
          <w:bCs/>
          <w:b/>
        </w:rPr>
        <w:t xml:space="preserve">Cultural Diversity:</w:t>
      </w:r>
      <w:r>
        <w:t xml:space="preserve"> </w:t>
      </w:r>
      <w:r>
        <w:t xml:space="preserve">Catering to a population with varied ethnic backgrounds, languages, and purchasing habits requires nuanced segmentation strategies.</w:t>
      </w:r>
    </w:p>
    <w:p>
      <w:pPr>
        <w:numPr>
          <w:ilvl w:val="0"/>
          <w:numId w:val="1002"/>
        </w:numPr>
        <w:pStyle w:val="Compact"/>
      </w:pPr>
      <w:r>
        <w:rPr>
          <w:bCs/>
          <w:b/>
        </w:rPr>
        <w:t xml:space="preserve">Competitive Landscape:</w:t>
      </w:r>
      <w:r>
        <w:t xml:space="preserve"> </w:t>
      </w:r>
      <w:r>
        <w:t xml:space="preserve">Chicago’s proximity to other major cities like New York and Detroit necessitates differentiation through localized branding and innovation.</w:t>
      </w:r>
    </w:p>
    <w:p>
      <w:pPr>
        <w:numPr>
          <w:ilvl w:val="0"/>
          <w:numId w:val="1002"/>
        </w:numPr>
        <w:pStyle w:val="Compact"/>
      </w:pPr>
      <w:r>
        <w:rPr>
          <w:bCs/>
          <w:b/>
        </w:rPr>
        <w:t xml:space="preserve">Economic Volatility:</w:t>
      </w:r>
      <w:r>
        <w:t xml:space="preserve"> </w:t>
      </w:r>
      <w:r>
        <w:t xml:space="preserve">As a hub for industries such as manufacturing and finance, the city is susceptible to market fluctuations that demand adaptive marketing strategies.</w:t>
      </w:r>
    </w:p>
    <w:p>
      <w:pPr>
        <w:numPr>
          <w:ilvl w:val="0"/>
          <w:numId w:val="1002"/>
        </w:numPr>
        <w:pStyle w:val="Compact"/>
      </w:pPr>
      <w:r>
        <w:rPr>
          <w:bCs/>
          <w:b/>
        </w:rPr>
        <w:t xml:space="preserve">Regulatory Environment:</w:t>
      </w:r>
      <w:r>
        <w:t xml:space="preserve"> </w:t>
      </w:r>
      <w:r>
        <w:t xml:space="preserve">Compliance with local regulations (e.g., advertising standards in Chicago’s media markets) adds layers of complexity to campaign planning.</w:t>
      </w:r>
    </w:p>
    <w:p>
      <w:pPr>
        <w:pStyle w:val="FirstParagraph"/>
      </w:pPr>
      <w:r>
        <w:t xml:space="preserve">This academic analysis highlights how these challenges are not only hurdles but also opportunities for the</w:t>
      </w:r>
      <w:r>
        <w:t xml:space="preserve"> </w:t>
      </w:r>
      <w:r>
        <w:rPr>
          <w:bCs/>
          <w:b/>
        </w:rPr>
        <w:t xml:space="preserve">Marketing Manager</w:t>
      </w:r>
      <w:r>
        <w:t xml:space="preserve"> </w:t>
      </w:r>
      <w:r>
        <w:t xml:space="preserve">to innovate. For instance, leveraging Chicago’s status as a multicultural city can enhance brand equity through inclusive marketing initiatives that resonate with underrepresented communities.</w:t>
      </w:r>
    </w:p>
    <w:bookmarkEnd w:id="22"/>
    <w:bookmarkStart w:id="23" w:name="X2264d8f72e2b4238ab6fccb83631627fdfe2bd7"/>
    <w:p>
      <w:pPr>
        <w:pStyle w:val="Heading2"/>
      </w:pPr>
      <w:r>
        <w:t xml:space="preserve">Case Studies: Marketing Success in United States Chicago</w:t>
      </w:r>
    </w:p>
    <w:p>
      <w:pPr>
        <w:pStyle w:val="FirstParagraph"/>
      </w:pPr>
      <w:r>
        <w:t xml:space="preserve">To illustrate the practical application of theoretical concepts, this document presents case studies of successful Marketing Managers operating in</w:t>
      </w:r>
      <w:r>
        <w:t xml:space="preserve"> </w:t>
      </w:r>
      <w:r>
        <w:rPr>
          <w:iCs/>
          <w:i/>
        </w:rPr>
        <w:t xml:space="preserve">United States Chicago</w:t>
      </w:r>
      <w:r>
        <w:t xml:space="preserve">. One notable example is a campaign by a regional retail chain that utilized hyper-local data to create targeted promotions for neighborhoods like Wicker Park and Pilsen. By analyzing foot traffic patterns and consumer preferences through geospatial analytics, the Marketing Manager achieved a 30% increase in store visits within six months.</w:t>
      </w:r>
    </w:p>
    <w:p>
      <w:pPr>
        <w:pStyle w:val="BodyText"/>
      </w:pPr>
      <w:r>
        <w:t xml:space="preserve">Another case involves a tech startup that partnered with Chicago-based influencers to promote its product during the annual Lollapalooza music festival. The</w:t>
      </w:r>
      <w:r>
        <w:t xml:space="preserve"> </w:t>
      </w:r>
      <w:r>
        <w:rPr>
          <w:bCs/>
          <w:b/>
        </w:rPr>
        <w:t xml:space="preserve">Marketing Manager</w:t>
      </w:r>
      <w:r>
        <w:t xml:space="preserve"> </w:t>
      </w:r>
      <w:r>
        <w:t xml:space="preserve">leveraged the event’s massive attendance and cultural relevance to generate viral social media engagement, resulting in a 45% boost in app downloads. These examples underscore how strategic alignment with Chicago’s local identity can yield measurable business outcomes.</w:t>
      </w:r>
    </w:p>
    <w:bookmarkEnd w:id="23"/>
    <w:bookmarkStart w:id="24" w:name="X8e1c0c67068ee128c24581bfaeee1dec482a689"/>
    <w:p>
      <w:pPr>
        <w:pStyle w:val="Heading2"/>
      </w:pPr>
      <w:r>
        <w:t xml:space="preserve">The Future of Marketing Management in United States Chicago</w:t>
      </w:r>
    </w:p>
    <w:p>
      <w:pPr>
        <w:pStyle w:val="FirstParagraph"/>
      </w:pPr>
      <w:r>
        <w:t xml:space="preserve">As the role of the</w:t>
      </w:r>
      <w:r>
        <w:t xml:space="preserve"> </w:t>
      </w:r>
      <w:r>
        <w:rPr>
          <w:bCs/>
          <w:b/>
        </w:rPr>
        <w:t xml:space="preserve">Marketing Manager</w:t>
      </w:r>
      <w:r>
        <w:t xml:space="preserve"> </w:t>
      </w:r>
      <w:r>
        <w:t xml:space="preserve">continues to evolve,</w:t>
      </w:r>
      <w:r>
        <w:t xml:space="preserve"> </w:t>
      </w:r>
      <w:r>
        <w:rPr>
          <w:iCs/>
          <w:i/>
        </w:rPr>
        <w:t xml:space="preserve">United States Chicago</w:t>
      </w:r>
      <w:r>
        <w:t xml:space="preserve"> </w:t>
      </w:r>
      <w:r>
        <w:t xml:space="preserve">will remain a critical testing ground for innovative marketing practices. Emerging trends such as AI-driven personalization, augmented reality (AR) experiences, and sustainability-focused branding are expected to redefine how Marketing Managers operate in this city. Additionally, the rise of remote work may necessitate new approaches to team management and cross-functional collaboration.</w:t>
      </w:r>
    </w:p>
    <w:p>
      <w:pPr>
        <w:pStyle w:val="BodyText"/>
      </w:pPr>
      <w:r>
        <w:t xml:space="preserve">This academic document concludes that the</w:t>
      </w:r>
      <w:r>
        <w:t xml:space="preserve"> </w:t>
      </w:r>
      <w:r>
        <w:rPr>
          <w:bCs/>
          <w:b/>
        </w:rPr>
        <w:t xml:space="preserve">Marketing Manager</w:t>
      </w:r>
      <w:r>
        <w:t xml:space="preserve"> </w:t>
      </w:r>
      <w:r>
        <w:t xml:space="preserve">in</w:t>
      </w:r>
      <w:r>
        <w:t xml:space="preserve"> </w:t>
      </w:r>
      <w:r>
        <w:rPr>
          <w:iCs/>
          <w:i/>
        </w:rPr>
        <w:t xml:space="preserve">United States Chicago</w:t>
      </w:r>
      <w:r>
        <w:t xml:space="preserve"> </w:t>
      </w:r>
      <w:r>
        <w:t xml:space="preserve">must embrace both regional specificity and global trends. By integrating data analytics, cultural competence, and strategic agility, they can position their organizations for long-term success in one of the most dynamic markets in North America.</w:t>
      </w:r>
    </w:p>
    <w:bookmarkEnd w:id="24"/>
    <w:bookmarkStart w:id="25" w:name="conclusion"/>
    <w:p>
      <w:pPr>
        <w:pStyle w:val="Heading2"/>
      </w:pPr>
      <w:r>
        <w:t xml:space="preserve">Conclusion</w:t>
      </w:r>
    </w:p>
    <w:p>
      <w:pPr>
        <w:pStyle w:val="FirstParagraph"/>
      </w:pPr>
      <w:r>
        <w:t xml:space="preserve">In summary, this academic exploration of the</w:t>
      </w:r>
      <w:r>
        <w:t xml:space="preserve"> </w:t>
      </w:r>
      <w:r>
        <w:rPr>
          <w:bCs/>
          <w:b/>
        </w:rPr>
        <w:t xml:space="preserve">Marketing Manager</w:t>
      </w:r>
      <w:r>
        <w:t xml:space="preserve"> </w:t>
      </w:r>
      <w:r>
        <w:t xml:space="preserve">role in</w:t>
      </w:r>
      <w:r>
        <w:t xml:space="preserve"> </w:t>
      </w:r>
      <w:r>
        <w:rPr>
          <w:iCs/>
          <w:i/>
        </w:rPr>
        <w:t xml:space="preserve">United States Chicago</w:t>
      </w:r>
      <w:r>
        <w:t xml:space="preserve"> </w:t>
      </w:r>
      <w:r>
        <w:t xml:space="preserve">highlights the interplay between professional expertise, regional dynamics, and strategic innovation. As a city defined by its economic diversity and cultural richness, Chicago presents unique challenges and opportunities for marketing professionals. By addressing these through research-based strategies and adaptive leadership, the</w:t>
      </w:r>
      <w:r>
        <w:t xml:space="preserve"> </w:t>
      </w:r>
      <w:r>
        <w:rPr>
          <w:bCs/>
          <w:b/>
        </w:rPr>
        <w:t xml:space="preserve">Marketing Manager</w:t>
      </w:r>
      <w:r>
        <w:t xml:space="preserve"> </w:t>
      </w:r>
      <w:r>
        <w:t xml:space="preserve">can drive growth while contributing to the city’s vibrant business ecosystem.</w:t>
      </w:r>
    </w:p>
    <w:p>
      <w:pPr>
        <w:pStyle w:val="BodyText"/>
      </w:pPr>
      <w:r>
        <w:t xml:space="preserve">This document serves as a foundational resource for academics, practitioners, and policymakers seeking to understand the complexities of marketing management in one of America’s most influential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Marketing Manager in the United States Chicago</dc:title>
  <dc:creator/>
  <dc:language>en</dc:language>
  <cp:keywords/>
  <dcterms:created xsi:type="dcterms:W3CDTF">2026-06-03T08:38:38Z</dcterms:created>
  <dcterms:modified xsi:type="dcterms:W3CDTF">2026-06-03T08:38:38Z</dcterms:modified>
</cp:coreProperties>
</file>

<file path=docProps/custom.xml><?xml version="1.0" encoding="utf-8"?>
<Properties xmlns="http://schemas.openxmlformats.org/officeDocument/2006/custom-properties" xmlns:vt="http://schemas.openxmlformats.org/officeDocument/2006/docPropsVTypes"/>
</file>