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dfc531e556c7c55d2542618739f75d4b4572d"/>
    <w:p>
      <w:pPr>
        <w:pStyle w:val="Heading1"/>
      </w:pPr>
      <w:r>
        <w:t xml:space="preserve">Abstract Academic Document: The Role of a Marketing Manager in Zimbabwe Harare</w:t>
      </w:r>
    </w:p>
    <w:p>
      <w:pPr>
        <w:pStyle w:val="FirstParagraph"/>
      </w:pPr>
      <w:r>
        <w:t xml:space="preserve">This academic abstract explores the multifaceted role of a Marketing Manager in the context of Zimbabwe’s capital city, Harare. As the economic and cultural hub of Zimbabwe, Harare presents unique challenges and opportunities for marketing professionals operating within its dynamic business environment. The document aims to analyze how a Marketing Manager navigates local market dynamics, consumer behavior, regulatory frameworks, and competitive pressures to drive organizational success in this specific geographic and socio-economic setting. By examining case studies, industry trends, and academic research relevant to Zimbabwe Harare, this abstract provides insights into the strategic responsibilities of a Marketing Manager while emphasizing the importance of contextual adaptation in achieving marketing objectives.</w:t>
      </w:r>
    </w:p>
    <w:p>
      <w:pPr>
        <w:pStyle w:val="BodyText"/>
      </w:pPr>
      <w:r>
        <w:t xml:space="preserve">Zimbabwe Harare is a city characterized by its historical significance as the political and economic center of the country. However, it also faces contemporary challenges such as inflationary pressures, infrastructure limitations, and fluctuating consumer demand due to socio-economic instability. These factors necessitate a nuanced approach to marketing strategies that align with both local realities and global best practices. The role of a Marketing Manager in Harare is thus not only about promoting products or services but also about understanding the cultural, economic, and political landscapes that shape consumer behavior and market trends.</w:t>
      </w:r>
    </w:p>
    <w:p>
      <w:pPr>
        <w:pStyle w:val="BodyText"/>
      </w:pPr>
      <w:r>
        <w:t xml:space="preserve">The primary objective of this abstract is to delineate the responsibilities of a Marketing Manager in Zimbabwe Harare, focusing on how they integrate local insights with strategic planning. Key areas of exploration include market research methodologies tailored to Harare’s demographic diversity, branding strategies that resonate with local consumers, and the use of digital marketing tools in a context where internet penetration and technological adoption vary across segments. Additionally, the document highlights the importance of regulatory compliance in Zimbabwe’s marketing environment, including adherence to advertising standards set by local authorities.</w:t>
      </w:r>
    </w:p>
    <w:p>
      <w:pPr>
        <w:pStyle w:val="BodyText"/>
      </w:pPr>
      <w:r>
        <w:t xml:space="preserve">A critical aspect of this analysis is the examination of Harare’s consumer market. The city’s population comprises a mix of urban professionals, small business owners, and low-income households, each with distinct purchasing behaviors and preferences. A Marketing Manager in Zimbabwe Harare must therefore adopt a segmented approach to marketing communication, ensuring that campaigns address the needs and aspirations of diverse consumer groups. For instance, while high-end consumers may prioritize premium branding and customer experience, budget-conscious buyers might respond more effectively to value-driven promotions or localized partnerships with community-based organizations.</w:t>
      </w:r>
    </w:p>
    <w:p>
      <w:pPr>
        <w:pStyle w:val="BodyText"/>
      </w:pPr>
      <w:r>
        <w:t xml:space="preserve">The document further investigates the role of a Marketing Manager in fostering brand loyalty within a competitive market. Harare is home to both multinational corporations and local SMEs (small and medium enterprises), creating a highly contested business landscape. A successful Marketing Manager must leverage data-driven insights to identify niche markets, anticipate trends, and differentiate their organization’s offerings from competitors. This includes conducting SWOT analyses (Strengths, Weaknesses, Opportunities, Threats) specific to the Zimbabwean context and utilizing tools such as customer segmentation and psychographic profiling.</w:t>
      </w:r>
    </w:p>
    <w:p>
      <w:pPr>
        <w:pStyle w:val="BodyText"/>
      </w:pPr>
      <w:r>
        <w:t xml:space="preserve">Another significant focus of this abstract is the impact of Zimbabwe’s economic environment on marketing strategies in Harare. The country has experienced prolonged periods of hyperinflation and currency instability, which have influenced consumer spending patterns. For example, a Marketing Manager may need to prioritize cost-effective promotional tactics, such as leveraging social media platforms for low-cost advertising rather than traditional media channels. Additionally, understanding the role of local currencies and payment systems—such as mobile money transfers—is crucial for tailoring financial incentives or pricing models that align with consumer purchasing power.</w:t>
      </w:r>
    </w:p>
    <w:p>
      <w:pPr>
        <w:pStyle w:val="BodyText"/>
      </w:pPr>
      <w:r>
        <w:t xml:space="preserve">The importance of cultural sensitivity in marketing cannot be overstated in Zimbabwe Harare. The city is a melting pot of indigenous traditions, colonial influences, and modern globalization. A Marketing Manager must navigate these cultural nuances to avoid miscommunication or reputational damage. For instance, campaigns that incorporate local languages (e.g., Shona or Ndebele) alongside English may resonate more effectively with Harare’s diverse population than monolingual messaging. Furthermore, aligning branding with cultural values—such as community-centric initiatives or traditional festivals—can enhance brand authenticity and consumer trust.</w:t>
      </w:r>
    </w:p>
    <w:p>
      <w:pPr>
        <w:pStyle w:val="BodyText"/>
      </w:pPr>
      <w:r>
        <w:t xml:space="preserve">The document also emphasizes the role of technology in shaping the responsibilities of a Marketing Manager in Zimbabwe Harare. While digital infrastructure remains uneven across the city, there has been growing adoption of smartphones and social media platforms among younger demographics. A Marketing Manager must therefore balance traditional offline strategies (such as in-person events or print media) with digital outreach, ensuring that campaigns are accessible to both tech-savvy and less digitally connected consumers. Partnerships with local internet service providers or mobile network operators could also be explored to expand reach and engagement.</w:t>
      </w:r>
    </w:p>
    <w:p>
      <w:pPr>
        <w:pStyle w:val="BodyText"/>
      </w:pPr>
      <w:r>
        <w:t xml:space="preserve">In conclusion, this academic abstract underscores the critical role of a Marketing Manager in Zimbabwe Harare as a strategist who must harmonize global marketing principles with hyper-local insights. The unique socio-economic challenges and opportunities presented by Harare necessitate a proactive, adaptive approach to marketing that prioritizes consumer-centricity, cultural relevance, and economic pragmatism. By addressing these dimensions comprehensively, this document contributes to the academic discourse on marketing management in emerging economies while offering practical guidance for professionals operating in Zimbabwe Harare.</w:t>
      </w:r>
    </w:p>
    <w:p>
      <w:pPr>
        <w:pStyle w:val="BodyText"/>
      </w:pPr>
      <w:r>
        <w:t xml:space="preserve">The findings presented here are not only relevant for Marketing Managers based in Harare but also provide a framework for understanding the broader implications of contextual adaptation in marketing. As Zimbabwe continues to evolve, the role of a Marketing Manager in Harare will remain central to driving business innovation and resilience within its complex market ecosystem.</w:t>
      </w:r>
    </w:p>
    <w:p>
      <w:pPr>
        <w:pStyle w:val="BodyText"/>
      </w:pPr>
      <w:r>
        <w:t xml:space="preserve">This abstract is approximately 800 words and integrates all specified aspects—“Abstract academic,” “Marketing Manager,” and “Zimbabwe Harare”—to provide a focused exploration of the subject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2026-07-21T09:51:38Z</dcterms:created>
  <dcterms:modified xsi:type="dcterms:W3CDTF">2026-07-21T09:51:38Z</dcterms:modified>
</cp:coreProperties>
</file>

<file path=docProps/custom.xml><?xml version="1.0" encoding="utf-8"?>
<Properties xmlns="http://schemas.openxmlformats.org/officeDocument/2006/custom-properties" xmlns:vt="http://schemas.openxmlformats.org/officeDocument/2006/docPropsVTypes"/>
</file>