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6" w:name="Xdd2dd08165dbdce4b36a9c9fb14f0824418fa6e"/>
    <w:p>
      <w:pPr>
        <w:pStyle w:val="Heading1"/>
      </w:pPr>
      <w:r>
        <w:t xml:space="preserve">Abstract Academic Document: The Role and Significance of Mason in Israel Jerusalem</w:t>
      </w:r>
    </w:p>
    <w:p>
      <w:pPr>
        <w:pStyle w:val="FirstParagraph"/>
      </w:pPr>
      <w:r>
        <w:rPr>
          <w:bCs/>
          <w:b/>
        </w:rPr>
        <w:t xml:space="preserve">Abstract:</w:t>
      </w:r>
    </w:p>
    <w:p>
      <w:pPr>
        <w:pStyle w:val="BodyText"/>
      </w:pPr>
      <w:r>
        <w:t xml:space="preserve">The study of "Mason" within the academic framework is a multifaceted subject that transcends its traditional association with construction and craftsmanship. In the context of</w:t>
      </w:r>
      <w:r>
        <w:t xml:space="preserve"> </w:t>
      </w:r>
      <w:r>
        <w:rPr>
          <w:iCs/>
          <w:i/>
        </w:rPr>
        <w:t xml:space="preserve">Israel Jerusalem</w:t>
      </w:r>
      <w:r>
        <w:t xml:space="preserve">, the term "Mason" assumes additional layers of cultural, historical, and symbolic meaning. This abstract explores the interplay between ancient masonry practices, contemporary Masonic traditions, and their relevance to</w:t>
      </w:r>
      <w:r>
        <w:t xml:space="preserve"> </w:t>
      </w:r>
      <w:r>
        <w:rPr>
          <w:iCs/>
          <w:i/>
        </w:rPr>
        <w:t xml:space="preserve">Israel Jerusalem</w:t>
      </w:r>
      <w:r>
        <w:t xml:space="preserve">, a city deeply embedded in religious, archaeological, and socio-political narratives. By examining the role of "Mason" through an interdisciplinary lens—spanning archaeology, sociology, philosophy, and theology—this document highlights its significance in shaping the identity of</w:t>
      </w:r>
      <w:r>
        <w:t xml:space="preserve"> </w:t>
      </w:r>
      <w:r>
        <w:rPr>
          <w:iCs/>
          <w:i/>
        </w:rPr>
        <w:t xml:space="preserve">Israel Jerusalem</w:t>
      </w:r>
      <w:r>
        <w:t xml:space="preserve"> </w:t>
      </w:r>
      <w:r>
        <w:t xml:space="preserve">as a site of continuity and transformation.</w:t>
      </w:r>
    </w:p>
    <w:bookmarkStart w:id="20" w:name="Xb714942c7d0c9caae1c9a9c3246fa6cd4a4aa8e"/>
    <w:p>
      <w:pPr>
        <w:pStyle w:val="Heading2"/>
      </w:pPr>
      <w:r>
        <w:t xml:space="preserve">Historical Foundations: Masonry in Ancient Jerusalem</w:t>
      </w:r>
    </w:p>
    <w:p>
      <w:pPr>
        <w:pStyle w:val="FirstParagraph"/>
      </w:pPr>
      <w:r>
        <w:t xml:space="preserve">The term "Mason" originates from the Latin word "māgister," meaning master, and historically refers to individuals skilled in stonecutting, construction, and architecture. In the context of</w:t>
      </w:r>
      <w:r>
        <w:t xml:space="preserve"> </w:t>
      </w:r>
      <w:r>
        <w:rPr>
          <w:iCs/>
          <w:i/>
        </w:rPr>
        <w:t xml:space="preserve">Israel Jerusalem</w:t>
      </w:r>
      <w:r>
        <w:t xml:space="preserve">, masonry was foundational to the city's development as a religious and political hub. The ancient stones of Herod's Temple Mount, the Western Wall (Kotel), and other monumental structures reflect the mastery of ancient Masons who shaped Jerusalem's physical landscape. These artisans were not merely builders; they were custodians of sacred geometry, incorporating symbolic designs into their work that resonated with religious and cosmological beliefs.</w:t>
      </w:r>
    </w:p>
    <w:p>
      <w:pPr>
        <w:pStyle w:val="BodyText"/>
      </w:pPr>
      <w:r>
        <w:t xml:space="preserve">Archaeological evidence from</w:t>
      </w:r>
      <w:r>
        <w:t xml:space="preserve"> </w:t>
      </w:r>
      <w:r>
        <w:rPr>
          <w:iCs/>
          <w:i/>
        </w:rPr>
        <w:t xml:space="preserve">Israel Jerusalem</w:t>
      </w:r>
      <w:r>
        <w:t xml:space="preserve"> </w:t>
      </w:r>
      <w:r>
        <w:t xml:space="preserve">underscores the sophistication of ancient masonry techniques. The use of ashlar stones—precisely cut blocks fitted without mortar—demonstrates a level of engineering prowess that aligns with the ideals of precision and harmony often attributed to Masonic traditions. This historical legacy positions "Mason" as a bridge between material construction and spiritual symbolism, a duality that remains central to contemporary interpretations in</w:t>
      </w:r>
      <w:r>
        <w:t xml:space="preserve"> </w:t>
      </w:r>
      <w:r>
        <w:rPr>
          <w:iCs/>
          <w:i/>
        </w:rPr>
        <w:t xml:space="preserve">Israel Jerusalem</w:t>
      </w:r>
      <w:r>
        <w:t xml:space="preserve">.</w:t>
      </w:r>
    </w:p>
    <w:bookmarkEnd w:id="20"/>
    <w:bookmarkStart w:id="21" w:name="X6468bdb550d911901262de14a9148aa0fa53626"/>
    <w:p>
      <w:pPr>
        <w:pStyle w:val="Heading2"/>
      </w:pPr>
      <w:r>
        <w:t xml:space="preserve">Masonic Traditions: Symbolism and Modern Interpretations</w:t>
      </w:r>
    </w:p>
    <w:p>
      <w:pPr>
        <w:pStyle w:val="FirstParagraph"/>
      </w:pPr>
      <w:r>
        <w:t xml:space="preserve">The modern institution of Freemasonry, while distinct from ancient stoneworkers, draws heavily on the allegory of masonry. Freemasons adopt the tools and symbols of medieval craftsmen to convey philosophical lessons about morality, self-improvement, and brotherhood. In</w:t>
      </w:r>
      <w:r>
        <w:t xml:space="preserve"> </w:t>
      </w:r>
      <w:r>
        <w:rPr>
          <w:iCs/>
          <w:i/>
        </w:rPr>
        <w:t xml:space="preserve">Israel Jerusalem</w:t>
      </w:r>
      <w:r>
        <w:t xml:space="preserve">, where history and spirituality are inextricably linked, Masonic lodges have historically engaged with these themes through rituals that echo the sacred geometry of ancient Jerusalem.</w:t>
      </w:r>
    </w:p>
    <w:p>
      <w:pPr>
        <w:pStyle w:val="BodyText"/>
      </w:pPr>
      <w:r>
        <w:t xml:space="preserve">Freemasonry's emphasis on "building a better world" resonates with the socio-political aspirations of</w:t>
      </w:r>
      <w:r>
        <w:t xml:space="preserve"> </w:t>
      </w:r>
      <w:r>
        <w:rPr>
          <w:iCs/>
          <w:i/>
        </w:rPr>
        <w:t xml:space="preserve">Israel Jerusalem</w:t>
      </w:r>
      <w:r>
        <w:t xml:space="preserve">. The city, a focal point of Jewish, Christian, and Islamic heritage, has long been a site of ideological convergence. Masonic lodges in Jerusalem have occasionally collaborated with academic institutions and cultural organizations to promote dialogue between diverse communities. This aligns with the Masonic principle of "universal brotherhood," which seeks to transcend divisions through shared values.</w:t>
      </w:r>
    </w:p>
    <w:bookmarkEnd w:id="21"/>
    <w:bookmarkStart w:id="22" w:name="cultural-and-religious-intersections"/>
    <w:p>
      <w:pPr>
        <w:pStyle w:val="Heading2"/>
      </w:pPr>
      <w:r>
        <w:t xml:space="preserve">Cultural and Religious Intersections</w:t>
      </w:r>
    </w:p>
    <w:p>
      <w:pPr>
        <w:pStyle w:val="FirstParagraph"/>
      </w:pPr>
      <w:r>
        <w:t xml:space="preserve">The term "Mason" in</w:t>
      </w:r>
      <w:r>
        <w:t xml:space="preserve"> </w:t>
      </w:r>
      <w:r>
        <w:rPr>
          <w:iCs/>
          <w:i/>
        </w:rPr>
        <w:t xml:space="preserve">Israel Jerusalem</w:t>
      </w:r>
      <w:r>
        <w:t xml:space="preserve"> </w:t>
      </w:r>
      <w:r>
        <w:t xml:space="preserve">also intersects with religious symbolism. In Jewish tradition, the act of building or reconstructing the Temple is a metaphor for spiritual renewal. Similarly, Christian and Islamic narratives associate Jerusalem with divine architecture—such as Solomon's Temple and the Dome of the Rock—where masonry represents divine order. Freemasonry's symbolic use of these motifs can be seen as a modern echo of ancient theological concepts.</w:t>
      </w:r>
    </w:p>
    <w:p>
      <w:pPr>
        <w:pStyle w:val="BodyText"/>
      </w:pPr>
      <w:r>
        <w:t xml:space="preserve">However, this intersection is not without controversy. Critics argue that Freemasonry's secrecy and esotericism may conflict with the transparency required by religious institutions in</w:t>
      </w:r>
      <w:r>
        <w:t xml:space="preserve"> </w:t>
      </w:r>
      <w:r>
        <w:rPr>
          <w:iCs/>
          <w:i/>
        </w:rPr>
        <w:t xml:space="preserve">Israel Jerusalem</w:t>
      </w:r>
      <w:r>
        <w:t xml:space="preserve">. Nevertheless, many scholars view Masonic traditions as a secularized form of spiritual inquiry, offering a framework for ethical reflection that complements rather than competes with religious teachings.</w:t>
      </w:r>
    </w:p>
    <w:bookmarkEnd w:id="22"/>
    <w:bookmarkStart w:id="23" w:name="socio-political-implications"/>
    <w:p>
      <w:pPr>
        <w:pStyle w:val="Heading2"/>
      </w:pPr>
      <w:r>
        <w:t xml:space="preserve">Socio-Political Implications</w:t>
      </w:r>
    </w:p>
    <w:p>
      <w:pPr>
        <w:pStyle w:val="FirstParagraph"/>
      </w:pPr>
      <w:r>
        <w:t xml:space="preserve">In the socio-political landscape of</w:t>
      </w:r>
      <w:r>
        <w:t xml:space="preserve"> </w:t>
      </w:r>
      <w:r>
        <w:rPr>
          <w:iCs/>
          <w:i/>
        </w:rPr>
        <w:t xml:space="preserve">Israel Jerusalem</w:t>
      </w:r>
      <w:r>
        <w:t xml:space="preserve">, "Mason" has been invoked in debates about urban development, heritage preservation, and national identity. The city's status as a contested space—home to competing claims by Israelis and Palestinians—has made the role of masons both literal and metaphorical. Architects and builders in Jerusalem are often tasked with reconciling historical preservation with modernization, a challenge that mirrors the Masonic ideal of balancing tradition and progress.</w:t>
      </w:r>
    </w:p>
    <w:p>
      <w:pPr>
        <w:pStyle w:val="BodyText"/>
      </w:pPr>
      <w:r>
        <w:t xml:space="preserve">Additionally, Masonic lodges in Israel have occasionally engaged with political movements advocating for peace and coexistence. Their emphasis on "fraternity" and "brotherly love" aligns with efforts to foster dialogue between communities in a city marked by division. While not all Masonic groups are politically active, their symbolic presence underscores the enduring relevance of masonry as a metaphor for unity.</w:t>
      </w:r>
    </w:p>
    <w:bookmarkEnd w:id="23"/>
    <w:bookmarkStart w:id="24" w:name="academic-relevance-and-future-research"/>
    <w:p>
      <w:pPr>
        <w:pStyle w:val="Heading2"/>
      </w:pPr>
      <w:r>
        <w:t xml:space="preserve">Academic Relevance and Future Research</w:t>
      </w:r>
    </w:p>
    <w:p>
      <w:pPr>
        <w:pStyle w:val="FirstParagraph"/>
      </w:pPr>
      <w:r>
        <w:t xml:space="preserve">The academic study of "Mason" in</w:t>
      </w:r>
      <w:r>
        <w:t xml:space="preserve"> </w:t>
      </w:r>
      <w:r>
        <w:rPr>
          <w:iCs/>
          <w:i/>
        </w:rPr>
        <w:t xml:space="preserve">Israel Jerusalem</w:t>
      </w:r>
      <w:r>
        <w:t xml:space="preserve"> </w:t>
      </w:r>
      <w:r>
        <w:t xml:space="preserve">offers opportunities to explore interdisciplinary questions at the nexus of history, religion, and sociology. Researchers could investigate how ancient masonry techniques influenced modern architectural practices in the region or examine the role of Masonic lodges in shaping national narratives about Jerusalem's heritage.</w:t>
      </w:r>
    </w:p>
    <w:p>
      <w:pPr>
        <w:pStyle w:val="BodyText"/>
      </w:pPr>
      <w:r>
        <w:t xml:space="preserve">Potential areas for further study include: (1) comparative analyses of Masonic symbolism across religious traditions in Jerusalem, (2) the impact of Freemasonry on post-colonial identity formation in Israel, and (3) the ethical dimensions of masonry as a practice tied to both physical construction and metaphysical meaning.</w:t>
      </w:r>
    </w:p>
    <w:bookmarkEnd w:id="24"/>
    <w:bookmarkStart w:id="25" w:name="conclusion"/>
    <w:p>
      <w:pPr>
        <w:pStyle w:val="Heading2"/>
      </w:pPr>
      <w:r>
        <w:t xml:space="preserve">Conclusion</w:t>
      </w:r>
    </w:p>
    <w:p>
      <w:pPr>
        <w:pStyle w:val="FirstParagraph"/>
      </w:pPr>
      <w:r>
        <w:t xml:space="preserve">In conclusion, the term "Mason" holds profound significance in the context of</w:t>
      </w:r>
      <w:r>
        <w:t xml:space="preserve"> </w:t>
      </w:r>
      <w:r>
        <w:rPr>
          <w:iCs/>
          <w:i/>
        </w:rPr>
        <w:t xml:space="preserve">Israel Jerusalem</w:t>
      </w:r>
      <w:r>
        <w:t xml:space="preserve">, where it bridges ancient craftsmanship, modern Freemasonry, and spiritual symbolism. By examining this term through an academic lens, we gain deeper insights into how material practices shape cultural memory and socio-political dynamics. The study of "Mason" thus becomes not only a historical inquiry but also a reflection on the enduring human quest to build—both literally and metaphorically—a just and harmonious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Israel Jerusalem</dc:title>
  <dc:creator/>
  <dc:language>en</dc:language>
  <cp:keywords/>
  <dcterms:created xsi:type="dcterms:W3CDTF">2026-07-20T13:47:29Z</dcterms:created>
  <dcterms:modified xsi:type="dcterms:W3CDTF">2026-07-20T13:47:29Z</dcterms:modified>
</cp:coreProperties>
</file>

<file path=docProps/custom.xml><?xml version="1.0" encoding="utf-8"?>
<Properties xmlns="http://schemas.openxmlformats.org/officeDocument/2006/custom-properties" xmlns:vt="http://schemas.openxmlformats.org/officeDocument/2006/docPropsVTypes"/>
</file>