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Abstract</w:t>
      </w:r>
      <w:r>
        <w:t xml:space="preserve"> </w:t>
      </w:r>
      <w:r>
        <w:t xml:space="preserve">Academic</w:t>
      </w:r>
      <w:r>
        <w:t xml:space="preserve"> </w:t>
      </w:r>
      <w:r>
        <w:t xml:space="preserve">Examination</w:t>
      </w:r>
      <w:r>
        <w:t xml:space="preserve"> </w:t>
      </w:r>
      <w:r>
        <w:t xml:space="preserve">of</w:t>
      </w:r>
      <w:r>
        <w:t xml:space="preserve"> </w:t>
      </w:r>
      <w:r>
        <w:t xml:space="preserve">Masonry</w:t>
      </w:r>
      <w:r>
        <w:t xml:space="preserve"> </w:t>
      </w:r>
      <w:r>
        <w:t xml:space="preserve">Practices</w:t>
      </w:r>
      <w:r>
        <w:t xml:space="preserve"> </w:t>
      </w:r>
      <w:r>
        <w:t xml:space="preserve">in</w:t>
      </w:r>
      <w:r>
        <w:t xml:space="preserve"> </w:t>
      </w:r>
      <w:r>
        <w:t xml:space="preserve">Nepal</w:t>
      </w:r>
      <w:r>
        <w:t xml:space="preserve"> </w:t>
      </w:r>
      <w:r>
        <w:t xml:space="preserve">Kathmandu</w:t>
      </w:r>
    </w:p>
    <w:bookmarkStart w:id="26" w:name="X9c8c7d5e2853de9b770c5c967e83dbc5f115e49"/>
    <w:p>
      <w:pPr>
        <w:pStyle w:val="Heading1"/>
      </w:pPr>
      <w:r>
        <w:rPr>
          <w:bCs/>
          <w:b/>
        </w:rPr>
        <w:t xml:space="preserve">Abstract Academic Document on Masonry Practices in Nepal Kathmandu</w:t>
      </w:r>
    </w:p>
    <w:p>
      <w:pPr>
        <w:pStyle w:val="FirstParagraph"/>
      </w:pPr>
      <w:r>
        <w:t xml:space="preserve">This</w:t>
      </w:r>
      <w:r>
        <w:t xml:space="preserve"> </w:t>
      </w:r>
      <w:r>
        <w:rPr>
          <w:bCs/>
          <w:b/>
        </w:rPr>
        <w:t xml:space="preserve">abstract academic document</w:t>
      </w:r>
      <w:r>
        <w:t xml:space="preserve"> </w:t>
      </w:r>
      <w:r>
        <w:t xml:space="preserve">explores the significance of</w:t>
      </w:r>
      <w:r>
        <w:t xml:space="preserve"> </w:t>
      </w:r>
      <w:r>
        <w:rPr>
          <w:iCs/>
          <w:i/>
        </w:rPr>
        <w:t xml:space="preserve">Mason</w:t>
      </w:r>
      <w:r>
        <w:t xml:space="preserve">-related practices, traditions, and innovations within the cultural and architectural landscape of</w:t>
      </w:r>
      <w:r>
        <w:t xml:space="preserve"> </w:t>
      </w:r>
      <w:r>
        <w:rPr>
          <w:bCs/>
          <w:b/>
        </w:rPr>
        <w:t xml:space="preserve">Nepal Kathmandu</w:t>
      </w:r>
      <w:r>
        <w:t xml:space="preserve">. The study focuses on the historical, technical, and socio-economic dimensions of masonry in this region, emphasizing its role in shaping Kathmandu’s identity as a hub of ancient craftsmanship and modern development. The document aims to bridge academic discourse with practical insights into how masonry has evolved while addressing contemporary challenges such as urbanization, environmental sustainability, and cultural preservation.</w:t>
      </w:r>
    </w:p>
    <w:bookmarkStart w:id="20" w:name="X50dd046a67c3aea463796603bcd1a033bcf93db"/>
    <w:p>
      <w:pPr>
        <w:pStyle w:val="Heading2"/>
      </w:pPr>
      <w:r>
        <w:rPr>
          <w:bCs/>
          <w:b/>
        </w:rPr>
        <w:t xml:space="preserve">Introduction: Masonry in the Context of Nepal Kathmandu</w:t>
      </w:r>
    </w:p>
    <w:p>
      <w:pPr>
        <w:pStyle w:val="FirstParagraph"/>
      </w:pPr>
      <w:r>
        <w:t xml:space="preserve">Nepal Kathmandu, nestled within the Himalayas, has long been a cradle of architectural ingenuity. The region’s rich history is marked by a legacy of</w:t>
      </w:r>
      <w:r>
        <w:t xml:space="preserve"> </w:t>
      </w:r>
      <w:r>
        <w:rPr>
          <w:iCs/>
          <w:i/>
        </w:rPr>
        <w:t xml:space="preserve">Mason</w:t>
      </w:r>
      <w:r>
        <w:t xml:space="preserve">-centric construction techniques, from ancient temples and stupas to contemporary urban infrastructure. This</w:t>
      </w:r>
      <w:r>
        <w:t xml:space="preserve"> </w:t>
      </w:r>
      <w:r>
        <w:rPr>
          <w:bCs/>
          <w:b/>
        </w:rPr>
        <w:t xml:space="preserve">abstract academic</w:t>
      </w:r>
      <w:r>
        <w:t xml:space="preserve"> </w:t>
      </w:r>
      <w:r>
        <w:t xml:space="preserve">analysis delves into the intricate relationship between masonry and Kathmandu’s socio-cultural fabric, highlighting how traditional building methods have influenced modern practices in Nepal. The study also critically evaluates the role of</w:t>
      </w:r>
      <w:r>
        <w:t xml:space="preserve"> </w:t>
      </w:r>
      <w:r>
        <w:rPr>
          <w:iCs/>
          <w:i/>
        </w:rPr>
        <w:t xml:space="preserve">Mason</w:t>
      </w:r>
      <w:r>
        <w:t xml:space="preserve">-specific skills in preserving heritage while adapting to 21st-century demands.</w:t>
      </w:r>
    </w:p>
    <w:p>
      <w:pPr>
        <w:pStyle w:val="BodyText"/>
      </w:pPr>
      <w:r>
        <w:t xml:space="preserve">The primary objective of this document is to present a comprehensive overview of masonry as an academic discipline within the context of Nepal Kathmandu. It examines historical records, contemporary case studies, and emerging trends in masonry education and practice. By doing so, it underscores the importance of integrating traditional craftsmanship with modern engineering principles to ensure sustainable development in Nepal’s rapidly urbanizing cities.</w:t>
      </w:r>
    </w:p>
    <w:bookmarkEnd w:id="20"/>
    <w:bookmarkStart w:id="21" w:name="X855c1e02d276e12880d17ce53109401a8caa592"/>
    <w:p>
      <w:pPr>
        <w:pStyle w:val="Heading2"/>
      </w:pPr>
      <w:r>
        <w:rPr>
          <w:bCs/>
          <w:b/>
        </w:rPr>
        <w:t xml:space="preserve">Historical Foundations of Masonry in Kathmandu</w:t>
      </w:r>
    </w:p>
    <w:p>
      <w:pPr>
        <w:pStyle w:val="FirstParagraph"/>
      </w:pPr>
      <w:r>
        <w:t xml:space="preserve">The roots of masonry in Nepal Kathmandu trace back to ancient times, when the Newar community—residing in the Kathmandu Valley—developed sophisticated techniques for constructing multi-tiered pagodas, courtyards, and intricate wood-carved facades. These structures, such as Swayambhunath Stupa and Patan’s Durbar Square, showcase the expertise of</w:t>
      </w:r>
      <w:r>
        <w:t xml:space="preserve"> </w:t>
      </w:r>
      <w:r>
        <w:rPr>
          <w:iCs/>
          <w:i/>
        </w:rPr>
        <w:t xml:space="preserve">Mason</w:t>
      </w:r>
      <w:r>
        <w:t xml:space="preserve">s who employed locally sourced materials like brick, stone, and lime mortar. Traditional methods relied on precision geometry and manual labor to achieve stability in earthquake-prone regions.</w:t>
      </w:r>
    </w:p>
    <w:p>
      <w:pPr>
        <w:pStyle w:val="BodyText"/>
      </w:pPr>
      <w:r>
        <w:t xml:space="preserve">This</w:t>
      </w:r>
      <w:r>
        <w:t xml:space="preserve"> </w:t>
      </w:r>
      <w:r>
        <w:rPr>
          <w:bCs/>
          <w:b/>
        </w:rPr>
        <w:t xml:space="preserve">abstract academic</w:t>
      </w:r>
      <w:r>
        <w:t xml:space="preserve"> </w:t>
      </w:r>
      <w:r>
        <w:t xml:space="preserve">document emphasizes how these historical practices laid the groundwork for Nepal’s architectural identity. The meticulous craftsmanship of</w:t>
      </w:r>
      <w:r>
        <w:t xml:space="preserve"> </w:t>
      </w:r>
      <w:r>
        <w:rPr>
          <w:iCs/>
          <w:i/>
        </w:rPr>
        <w:t xml:space="preserve">Mason</w:t>
      </w:r>
      <w:r>
        <w:t xml:space="preserve">s during this era not only ensured structural resilience but also embedded cultural narratives into every brick and tile. For instance, the use of mandala-based designs in masonry reflects spiritual symbolism, demonstrating the interplay between artistry and engineering.</w:t>
      </w:r>
    </w:p>
    <w:bookmarkEnd w:id="21"/>
    <w:bookmarkStart w:id="22" w:name="X92813d25b1279662730a5eb84483ef677001ed7"/>
    <w:p>
      <w:pPr>
        <w:pStyle w:val="Heading2"/>
      </w:pPr>
      <w:r>
        <w:rPr>
          <w:bCs/>
          <w:b/>
        </w:rPr>
        <w:t xml:space="preserve">Modern Challenges and Innovations in Masonry</w:t>
      </w:r>
    </w:p>
    <w:p>
      <w:pPr>
        <w:pStyle w:val="FirstParagraph"/>
      </w:pPr>
      <w:r>
        <w:t xml:space="preserve">In recent decades,</w:t>
      </w:r>
      <w:r>
        <w:t xml:space="preserve"> </w:t>
      </w:r>
      <w:r>
        <w:rPr>
          <w:iCs/>
          <w:i/>
        </w:rPr>
        <w:t xml:space="preserve">Mason</w:t>
      </w:r>
      <w:r>
        <w:t xml:space="preserve">-related practices in Nepal Kathmandu have faced unprecedented challenges due to rapid urbanization, economic shifts, and the influx of foreign construction technologies. The demand for high-rise buildings and infrastructure projects has often marginalized traditional masonry techniques in favor of concrete and steel. However, this</w:t>
      </w:r>
      <w:r>
        <w:t xml:space="preserve"> </w:t>
      </w:r>
      <w:r>
        <w:rPr>
          <w:bCs/>
          <w:b/>
        </w:rPr>
        <w:t xml:space="preserve">abstract academic</w:t>
      </w:r>
      <w:r>
        <w:t xml:space="preserve"> </w:t>
      </w:r>
      <w:r>
        <w:t xml:space="preserve">analysis argues that such a transition risks eroding Nepal’s architectural heritage.</w:t>
      </w:r>
    </w:p>
    <w:p>
      <w:pPr>
        <w:pStyle w:val="BodyText"/>
      </w:pPr>
      <w:r>
        <w:t xml:space="preserve">The document highlights case studies from Kathmandu Valley where contemporary</w:t>
      </w:r>
      <w:r>
        <w:t xml:space="preserve"> </w:t>
      </w:r>
      <w:r>
        <w:rPr>
          <w:iCs/>
          <w:i/>
        </w:rPr>
        <w:t xml:space="preserve">Mason</w:t>
      </w:r>
      <w:r>
        <w:t xml:space="preserve">s have successfully integrated modern tools (e.g., laser leveling, reinforced concrete) with traditional methods. For example, some artisans in Bhaktapur are reviving the art of brickwork using eco-friendly materials like compressed earth blocks. This fusion of old and new is critical to addressing climate change concerns while preserving Nepal’s unique aesthetic.</w:t>
      </w:r>
    </w:p>
    <w:bookmarkEnd w:id="22"/>
    <w:bookmarkStart w:id="23" w:name="cultural-significance-and-education"/>
    <w:p>
      <w:pPr>
        <w:pStyle w:val="Heading2"/>
      </w:pPr>
      <w:r>
        <w:rPr>
          <w:bCs/>
          <w:b/>
        </w:rPr>
        <w:t xml:space="preserve">Cultural Significance and Education</w:t>
      </w:r>
    </w:p>
    <w:p>
      <w:pPr>
        <w:pStyle w:val="FirstParagraph"/>
      </w:pPr>
      <w:r>
        <w:t xml:space="preserve">Masonry in Nepal Kathmandu is more than a technical skill—it is a cultural practice deeply intertwined with local traditions. The</w:t>
      </w:r>
      <w:r>
        <w:t xml:space="preserve"> </w:t>
      </w:r>
      <w:r>
        <w:rPr>
          <w:iCs/>
          <w:i/>
        </w:rPr>
        <w:t xml:space="preserve">Mason</w:t>
      </w:r>
      <w:r>
        <w:t xml:space="preserve">s’ role in constructing religious sites, homes, and community spaces has historically been revered. However, this knowledge is increasingly at risk of being lost as younger generations pursue non-traditional careers.</w:t>
      </w:r>
    </w:p>
    <w:p>
      <w:pPr>
        <w:pStyle w:val="BodyText"/>
      </w:pPr>
      <w:r>
        <w:t xml:space="preserve">This</w:t>
      </w:r>
      <w:r>
        <w:t xml:space="preserve"> </w:t>
      </w:r>
      <w:r>
        <w:rPr>
          <w:bCs/>
          <w:b/>
        </w:rPr>
        <w:t xml:space="preserve">abstract academic</w:t>
      </w:r>
      <w:r>
        <w:t xml:space="preserve"> </w:t>
      </w:r>
      <w:r>
        <w:t xml:space="preserve">document advocates for institutionalized training programs to revive masonry as a formal discipline. Universities in Nepal Kathmandu, such as Tribhuvan University and Kathmandu University, have begun incorporating masonry into civil engineering curricula. Collaborations with NGOs like the Nepal Heritage Conservation Society further support apprenticeships and workshops to ensure that</w:t>
      </w:r>
      <w:r>
        <w:t xml:space="preserve"> </w:t>
      </w:r>
      <w:r>
        <w:rPr>
          <w:iCs/>
          <w:i/>
        </w:rPr>
        <w:t xml:space="preserve">Mason</w:t>
      </w:r>
      <w:r>
        <w:t xml:space="preserve"> </w:t>
      </w:r>
      <w:r>
        <w:t xml:space="preserve">traditions are passed down effectively.</w:t>
      </w:r>
    </w:p>
    <w:bookmarkEnd w:id="23"/>
    <w:bookmarkStart w:id="24" w:name="economic-and-environmental-implications"/>
    <w:p>
      <w:pPr>
        <w:pStyle w:val="Heading2"/>
      </w:pPr>
      <w:r>
        <w:rPr>
          <w:bCs/>
          <w:b/>
        </w:rPr>
        <w:t xml:space="preserve">Economic and Environmental Implications</w:t>
      </w:r>
    </w:p>
    <w:p>
      <w:pPr>
        <w:pStyle w:val="FirstParagraph"/>
      </w:pPr>
      <w:r>
        <w:t xml:space="preserve">The economic impact of masonry in Nepal Kathmandu is profound. Skilled</w:t>
      </w:r>
      <w:r>
        <w:t xml:space="preserve"> </w:t>
      </w:r>
      <w:r>
        <w:rPr>
          <w:iCs/>
          <w:i/>
        </w:rPr>
        <w:t xml:space="preserve">Mason</w:t>
      </w:r>
      <w:r>
        <w:t xml:space="preserve">s contribute significantly to the construction sector, which employs thousands of workers annually. However, the over-reliance on imported materials like cement has strained local economies and ecosystems. This document underscores the need for policies that promote sustainable practices, such as using locally quarried stone and recycled bricks.</w:t>
      </w:r>
    </w:p>
    <w:p>
      <w:pPr>
        <w:pStyle w:val="BodyText"/>
      </w:pPr>
      <w:r>
        <w:t xml:space="preserve">From an environmental perspective, traditional masonry methods in Nepal Kathmandu are inherently low-carbon. Techniques like lime plastering and natural ventilation reduce energy consumption compared to modern concrete structures. The</w:t>
      </w:r>
      <w:r>
        <w:t xml:space="preserve"> </w:t>
      </w:r>
      <w:r>
        <w:rPr>
          <w:bCs/>
          <w:b/>
        </w:rPr>
        <w:t xml:space="preserve">abstract academic</w:t>
      </w:r>
      <w:r>
        <w:t xml:space="preserve"> </w:t>
      </w:r>
      <w:r>
        <w:t xml:space="preserve">analysis suggests that adopting these practices could position Kathmandu as a global leader in eco-friendly architecture.</w:t>
      </w:r>
    </w:p>
    <w:bookmarkEnd w:id="24"/>
    <w:bookmarkStart w:id="25" w:name="X300e40912c14a057f369473d9fb548f87a56813"/>
    <w:p>
      <w:pPr>
        <w:pStyle w:val="Heading2"/>
      </w:pPr>
      <w:r>
        <w:rPr>
          <w:bCs/>
          <w:b/>
        </w:rPr>
        <w:t xml:space="preserve">Conclusion: Bridging Heritage and Innovation</w:t>
      </w:r>
    </w:p>
    <w:p>
      <w:pPr>
        <w:pStyle w:val="FirstParagraph"/>
      </w:pPr>
      <w:r>
        <w:t xml:space="preserve">In conclusion, this</w:t>
      </w:r>
      <w:r>
        <w:t xml:space="preserve"> </w:t>
      </w:r>
      <w:r>
        <w:rPr>
          <w:bCs/>
          <w:b/>
        </w:rPr>
        <w:t xml:space="preserve">abstract academic document</w:t>
      </w:r>
      <w:r>
        <w:t xml:space="preserve"> </w:t>
      </w:r>
      <w:r>
        <w:t xml:space="preserve">reaffirms the critical role of</w:t>
      </w:r>
      <w:r>
        <w:t xml:space="preserve"> </w:t>
      </w:r>
      <w:r>
        <w:rPr>
          <w:iCs/>
          <w:i/>
        </w:rPr>
        <w:t xml:space="preserve">Mason</w:t>
      </w:r>
      <w:r>
        <w:t xml:space="preserve">-centric practices in shaping the cultural and architectural legacy of Nepal Kathmandu. By examining historical, technical, and socio-economic dimensions, it advocates for a balanced approach that respects tradition while embracing innovation. The study calls for greater investment in masonry education, sustainable materials, and heritage preservation to ensure that</w:t>
      </w:r>
      <w:r>
        <w:t xml:space="preserve"> </w:t>
      </w:r>
      <w:r>
        <w:rPr>
          <w:iCs/>
          <w:i/>
        </w:rPr>
        <w:t xml:space="preserve">Mason</w:t>
      </w:r>
      <w:r>
        <w:t xml:space="preserve"> </w:t>
      </w:r>
      <w:r>
        <w:t xml:space="preserve">traditions remain a vital part of Nepal’s future.</w:t>
      </w:r>
    </w:p>
    <w:p>
      <w:pPr>
        <w:pStyle w:val="BodyText"/>
      </w:pPr>
      <w:r>
        <w:t xml:space="preserve">The findings presented here contribute to the broader discourse on architectural conservation and urban development in South Asia. They also highlight the need for interdisciplinary collaboration among historians, engineers, and policymakers in Nepal Kathmandu to safeguard this invaluable craft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Abstract Academic Examination of Masonry Practices in Nepal Kathmandu</dc:title>
  <dc:creator/>
  <dc:language>en</dc:language>
  <cp:keywords/>
  <dcterms:created xsi:type="dcterms:W3CDTF">2026-07-21T06:32:02Z</dcterms:created>
  <dcterms:modified xsi:type="dcterms:W3CDTF">2026-07-21T06:32:02Z</dcterms:modified>
</cp:coreProperties>
</file>

<file path=docProps/custom.xml><?xml version="1.0" encoding="utf-8"?>
<Properties xmlns="http://schemas.openxmlformats.org/officeDocument/2006/custom-properties" xmlns:vt="http://schemas.openxmlformats.org/officeDocument/2006/docPropsVTypes"/>
</file>