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2dd26bcff29da5eb079fbacaf96eea175bfa580"/>
    <w:p>
      <w:pPr>
        <w:pStyle w:val="Heading1"/>
      </w:pPr>
      <w:r>
        <w:t xml:space="preserve">Abstract Academic Document on the Role and Contributions of a Mathematician in France, Paris</w:t>
      </w:r>
    </w:p>
    <w:p>
      <w:pPr>
        <w:pStyle w:val="FirstParagraph"/>
      </w:pPr>
      <w:r>
        <w:rPr>
          <w:iCs/>
          <w:i/>
          <w:bCs/>
          <w:b/>
        </w:rPr>
        <w:t xml:space="preserve">France Paris</w:t>
      </w:r>
      <w:r>
        <w:t xml:space="preserve">, a city renowned for its intellectual heritage and cultural vibrancy, has long served as a global epicenter for scientific and mathematical innovation. This academic abstract explores the profound impact of</w:t>
      </w:r>
      <w:r>
        <w:t xml:space="preserve"> </w:t>
      </w:r>
      <w:r>
        <w:rPr>
          <w:bCs/>
          <w:b/>
        </w:rPr>
        <w:t xml:space="preserve">mathematician(s)</w:t>
      </w:r>
      <w:r>
        <w:t xml:space="preserve"> </w:t>
      </w:r>
      <w:r>
        <w:t xml:space="preserve">within this unique urban and academic context, emphasizing their contributions to both theoretical advancements and the broader socio-cultural landscape of</w:t>
      </w:r>
      <w:r>
        <w:t xml:space="preserve"> </w:t>
      </w:r>
      <w:r>
        <w:rPr>
          <w:iCs/>
          <w:i/>
        </w:rPr>
        <w:t xml:space="preserve">France Paris</w:t>
      </w:r>
      <w:r>
        <w:t xml:space="preserve">. The document delves into the historical significance of mathematics in Parisian academia, analyzes key mathematical developments attributed to prominent figures, and examines how these contributions have shaped modern mathematical thought while reflecting the interdisciplinary ethos of</w:t>
      </w:r>
      <w:r>
        <w:t xml:space="preserve"> </w:t>
      </w:r>
      <w:r>
        <w:rPr>
          <w:iCs/>
          <w:i/>
        </w:rPr>
        <w:t xml:space="preserve">France Paris</w:t>
      </w:r>
      <w:r>
        <w:t xml:space="preserve">.</w:t>
      </w:r>
    </w:p>
    <w:bookmarkStart w:id="20" w:name="X2ef1d7dc701d4e197d38c7c96a5d24689b6afec"/>
    <w:p>
      <w:pPr>
        <w:pStyle w:val="Heading2"/>
      </w:pPr>
      <w:r>
        <w:t xml:space="preserve">The Historical and Intellectual Landscape of Mathematics in France, Paris</w:t>
      </w:r>
    </w:p>
    <w:p>
      <w:pPr>
        <w:pStyle w:val="FirstParagraph"/>
      </w:pPr>
      <w:r>
        <w:rPr>
          <w:bCs/>
          <w:b/>
        </w:rPr>
        <w:t xml:space="preserve">France Paris</w:t>
      </w:r>
      <w:r>
        <w:t xml:space="preserve"> </w:t>
      </w:r>
      <w:r>
        <w:t xml:space="preserve">has historically been a cradle for groundbreaking mathematical research, with institutions such as the École Normale Supérieure, the Collège de France, and the Académie des Sciences fostering generations of mathematicians. From the 18th century onward,</w:t>
      </w:r>
      <w:r>
        <w:t xml:space="preserve"> </w:t>
      </w:r>
      <w:r>
        <w:rPr>
          <w:iCs/>
          <w:i/>
        </w:rPr>
        <w:t xml:space="preserve">Paris</w:t>
      </w:r>
      <w:r>
        <w:t xml:space="preserve"> </w:t>
      </w:r>
      <w:r>
        <w:t xml:space="preserve">emerged as a hub where abstract reasoning met practical application, driven by luminaries like René Descartes, Évariste Galois, Henri Poincaré, and more recently, Alexandre Grothendieck. These mathematicians not only advanced their respective fields but also established a tradition of rigorous intellectual inquiry that continues to define</w:t>
      </w:r>
      <w:r>
        <w:t xml:space="preserve"> </w:t>
      </w:r>
      <w:r>
        <w:rPr>
          <w:bCs/>
          <w:b/>
        </w:rPr>
        <w:t xml:space="preserve">France Paris</w:t>
      </w:r>
      <w:r>
        <w:t xml:space="preserve">'s academic identity.</w:t>
      </w:r>
    </w:p>
    <w:p>
      <w:pPr>
        <w:pStyle w:val="BodyText"/>
      </w:pPr>
      <w:r>
        <w:t xml:space="preserve">The city's unique blend of artistic creativity and scientific precision has created an environment where mathematics thrives alongside philosophy, physics, and engineering. This interdisciplinary synergy is evident in the work of contemporary mathematicians who often collaborate across disciplines, reflecting the cosmopolitan spirit of</w:t>
      </w:r>
      <w:r>
        <w:t xml:space="preserve"> </w:t>
      </w:r>
      <w:r>
        <w:rPr>
          <w:iCs/>
          <w:i/>
        </w:rPr>
        <w:t xml:space="preserve">France Paris</w:t>
      </w:r>
      <w:r>
        <w:t xml:space="preserve">. The document underscores how this cultural milieu has influenced the trajectory of mathematical research in</w:t>
      </w:r>
      <w:r>
        <w:t xml:space="preserve"> </w:t>
      </w:r>
      <w:r>
        <w:rPr>
          <w:bCs/>
          <w:b/>
        </w:rPr>
        <w:t xml:space="preserve">France Paris</w:t>
      </w:r>
      <w:r>
        <w:t xml:space="preserve">, making it a focal point for global scholarly exchange.</w:t>
      </w:r>
    </w:p>
    <w:bookmarkEnd w:id="20"/>
    <w:bookmarkStart w:id="21" w:name="X5829b5cdd600a8cfdd496645aa6b4aa94b8fa2e"/>
    <w:p>
      <w:pPr>
        <w:pStyle w:val="Heading2"/>
      </w:pPr>
      <w:r>
        <w:t xml:space="preserve">The Contributions of a Prominent Mathematician in France, Paris</w:t>
      </w:r>
    </w:p>
    <w:p>
      <w:pPr>
        <w:pStyle w:val="FirstParagraph"/>
      </w:pPr>
      <w:r>
        <w:t xml:space="preserve">In examining the legacy of a specific mathematician within</w:t>
      </w:r>
      <w:r>
        <w:t xml:space="preserve"> </w:t>
      </w:r>
      <w:r>
        <w:rPr>
          <w:iCs/>
          <w:i/>
        </w:rPr>
        <w:t xml:space="preserve">France Paris</w:t>
      </w:r>
      <w:r>
        <w:t xml:space="preserve">, one must consider their work as both a product and a catalyst of the city's academic traditions. Let us focus on Dr. Élise Moreau, a fictional yet illustrative figure representing the intersection of mathematical theory, pedagogy, and cultural influence in</w:t>
      </w:r>
      <w:r>
        <w:t xml:space="preserve"> </w:t>
      </w:r>
      <w:r>
        <w:rPr>
          <w:bCs/>
          <w:b/>
        </w:rPr>
        <w:t xml:space="preserve">France Paris</w:t>
      </w:r>
      <w:r>
        <w:t xml:space="preserve">. Dr. Moreau's research in algebraic geometry and dynamical systems exemplifies the fusion of abstract theoretical frameworks with applications in cryptography and computational modeling.</w:t>
      </w:r>
    </w:p>
    <w:p>
      <w:pPr>
        <w:pStyle w:val="BodyText"/>
      </w:pPr>
      <w:r>
        <w:t xml:space="preserve">Dr. Moreau's seminal work on "Spectral Analysis in Non-Euclidean Spaces" redefined methodologies for solving complex equations, enabling breakthroughs in quantum computing and data encryption. Her publication,</w:t>
      </w:r>
      <w:r>
        <w:t xml:space="preserve"> </w:t>
      </w:r>
      <w:r>
        <w:rPr>
          <w:iCs/>
          <w:i/>
        </w:rPr>
        <w:t xml:space="preserve">Les Variétés Algébriques et Leur Applications</w:t>
      </w:r>
      <w:r>
        <w:t xml:space="preserve">, published by Éditions du CNRS (Centre National de la Recherche Scientifique), remains a cornerstone text in postgraduate mathematics curricula at the Université de Paris-Saclay. This work not only advanced the field but also highlighted</w:t>
      </w:r>
      <w:r>
        <w:t xml:space="preserve"> </w:t>
      </w:r>
      <w:r>
        <w:rPr>
          <w:bCs/>
          <w:b/>
        </w:rPr>
        <w:t xml:space="preserve">France Paris</w:t>
      </w:r>
      <w:r>
        <w:t xml:space="preserve">'s role as a leader in mathematical innovation, attracting international scholars and students to its institutions.</w:t>
      </w:r>
    </w:p>
    <w:p>
      <w:pPr>
        <w:pStyle w:val="BodyText"/>
      </w:pPr>
      <w:r>
        <w:t xml:space="preserve">Beyond her technical contributions, Dr. Moreau championed educational reform in mathematics education, advocating for inclusive pedagogical approaches that integrate digital tools and interdisciplinary case studies. Her initiative, "Mathématiques en Mouvement," launched in partnership with the Institut Henri Poincaré (IHP), has revitalized public engagement with mathematics through interactive workshops and exhibitions at the Musée des Arts et Métiers. These efforts align with</w:t>
      </w:r>
      <w:r>
        <w:t xml:space="preserve"> </w:t>
      </w:r>
      <w:r>
        <w:rPr>
          <w:iCs/>
          <w:i/>
        </w:rPr>
        <w:t xml:space="preserve">France Paris</w:t>
      </w:r>
      <w:r>
        <w:t xml:space="preserve">'s commitment to democratizing knowledge and fostering a culture of curiosity.</w:t>
      </w:r>
    </w:p>
    <w:bookmarkEnd w:id="21"/>
    <w:bookmarkStart w:id="22" w:name="X8eb14edd546be7253cc28170600952e24c9c4f9"/>
    <w:p>
      <w:pPr>
        <w:pStyle w:val="Heading2"/>
      </w:pPr>
      <w:r>
        <w:t xml:space="preserve">The Socio-Cultural Impact of Mathematical Research in France, Paris</w:t>
      </w:r>
    </w:p>
    <w:p>
      <w:pPr>
        <w:pStyle w:val="FirstParagraph"/>
      </w:pPr>
      <w:r>
        <w:t xml:space="preserve">The influence of mathematicians like Dr. Moreau extends beyond academia, permeating the socio-cultural fabric of</w:t>
      </w:r>
      <w:r>
        <w:t xml:space="preserve"> </w:t>
      </w:r>
      <w:r>
        <w:rPr>
          <w:bCs/>
          <w:b/>
        </w:rPr>
        <w:t xml:space="preserve">France Paris</w:t>
      </w:r>
      <w:r>
        <w:t xml:space="preserve">. Mathematics in this context is not merely a discipline but a language that shapes urban infrastructure, technological progress, and even artistic expression. For instance, the integration of mathematical algorithms in urban planning projects—such as optimizing public transportation networks or designing energy-efficient buildings—reflects the city's pragmatic application of theoretical advancements.</w:t>
      </w:r>
    </w:p>
    <w:p>
      <w:pPr>
        <w:pStyle w:val="BodyText"/>
      </w:pPr>
      <w:r>
        <w:t xml:space="preserve">Furthermore,</w:t>
      </w:r>
      <w:r>
        <w:t xml:space="preserve"> </w:t>
      </w:r>
      <w:r>
        <w:rPr>
          <w:iCs/>
          <w:i/>
        </w:rPr>
        <w:t xml:space="preserve">France Paris</w:t>
      </w:r>
      <w:r>
        <w:t xml:space="preserve">'s vibrant intellectual community ensures that mathematical discourse remains accessible to the public. Annual events like the "Journées Mathématiques de la Ville" (Mathematics Days of the City) bring together researchers, educators, and citizens to explore topics ranging from game theory to fractal art. These initiatives underscore how a mathematician's work in</w:t>
      </w:r>
      <w:r>
        <w:t xml:space="preserve"> </w:t>
      </w:r>
      <w:r>
        <w:rPr>
          <w:bCs/>
          <w:b/>
        </w:rPr>
        <w:t xml:space="preserve">France Paris</w:t>
      </w:r>
      <w:r>
        <w:t xml:space="preserve"> </w:t>
      </w:r>
      <w:r>
        <w:t xml:space="preserve">can bridge the gap between esoteric academic pursuits and everyday life.</w:t>
      </w:r>
    </w:p>
    <w:bookmarkEnd w:id="22"/>
    <w:bookmarkStart w:id="23" w:name="X844aa0e4bb923eb6b47444401bf28f0b2f36c8e"/>
    <w:p>
      <w:pPr>
        <w:pStyle w:val="Heading2"/>
      </w:pPr>
      <w:r>
        <w:t xml:space="preserve">The Global Significance of Mathematics in France, Paris</w:t>
      </w:r>
    </w:p>
    <w:p>
      <w:pPr>
        <w:pStyle w:val="FirstParagraph"/>
      </w:pPr>
      <w:r>
        <w:rPr>
          <w:iCs/>
          <w:i/>
        </w:rPr>
        <w:t xml:space="preserve">France Paris</w:t>
      </w:r>
      <w:r>
        <w:t xml:space="preserve">'s prominence as a mathematical hub is further cemented by its role in international collaborations and conferences. Institutions like the Institut des Hautes Études Scientifiques (IHÉS) and the Centre International de Mathématiques Pures et Appliquées (CIMPA) host global symposia, drawing mathematicians from every continent. These gatherings not only foster academic exchange but also position</w:t>
      </w:r>
      <w:r>
        <w:t xml:space="preserve"> </w:t>
      </w:r>
      <w:r>
        <w:rPr>
          <w:bCs/>
          <w:b/>
        </w:rPr>
        <w:t xml:space="preserve">France Paris</w:t>
      </w:r>
      <w:r>
        <w:t xml:space="preserve"> </w:t>
      </w:r>
      <w:r>
        <w:t xml:space="preserve">as a neutral ground for resolving disputes and advancing shared research agendas.</w:t>
      </w:r>
    </w:p>
    <w:p>
      <w:pPr>
        <w:pStyle w:val="BodyText"/>
      </w:pPr>
      <w:r>
        <w:t xml:space="preserve">The legacy of mathematicians in</w:t>
      </w:r>
      <w:r>
        <w:t xml:space="preserve"> </w:t>
      </w:r>
      <w:r>
        <w:rPr>
          <w:iCs/>
          <w:i/>
        </w:rPr>
        <w:t xml:space="preserve">France Paris</w:t>
      </w:r>
      <w:r>
        <w:t xml:space="preserve"> </w:t>
      </w:r>
      <w:r>
        <w:t xml:space="preserve">is thus inextricably linked to its global reputation as a center of excellence. Their work continues to inspire new generations, ensuring that the city's mathematical heritage remains dynamic and relevant. This is particularly evident in the rise of interdisciplinary fields such as bioinformatics, where mathematical models are used to analyze genetic data—a domain where</w:t>
      </w:r>
      <w:r>
        <w:t xml:space="preserve"> </w:t>
      </w:r>
      <w:r>
        <w:rPr>
          <w:bCs/>
          <w:b/>
        </w:rPr>
        <w:t xml:space="preserve">France Paris</w:t>
      </w:r>
      <w:r>
        <w:t xml:space="preserve"> </w:t>
      </w:r>
      <w:r>
        <w:t xml:space="preserve">has made significant strides through collaborations between mathematicians and biologists at institutions like Inria (Institut National de Recherche en Informatique et en Automatique).</w:t>
      </w:r>
    </w:p>
    <w:bookmarkEnd w:id="23"/>
    <w:bookmarkStart w:id="24" w:name="X75540c9637b7f295dc2b64b5b721cbd98311d7e"/>
    <w:p>
      <w:pPr>
        <w:pStyle w:val="Heading2"/>
      </w:pPr>
      <w:r>
        <w:t xml:space="preserve">Conclusion: The Enduring Legacy of Mathematics in France, Paris</w:t>
      </w:r>
    </w:p>
    <w:p>
      <w:pPr>
        <w:pStyle w:val="FirstParagraph"/>
      </w:pPr>
      <w:r>
        <w:t xml:space="preserve">In conclusion, the interplay between a mathematician's contributions, the academic traditions of</w:t>
      </w:r>
      <w:r>
        <w:t xml:space="preserve"> </w:t>
      </w:r>
      <w:r>
        <w:rPr>
          <w:iCs/>
          <w:i/>
        </w:rPr>
        <w:t xml:space="preserve">France Paris</w:t>
      </w:r>
      <w:r>
        <w:t xml:space="preserve">, and its socio-cultural ethos creates a unique paradigm for mathematical innovation. The case of Dr. Élise Moreau illustrates how individuals can harness the resources and opportunities afforded by</w:t>
      </w:r>
      <w:r>
        <w:t xml:space="preserve"> </w:t>
      </w:r>
      <w:r>
        <w:rPr>
          <w:bCs/>
          <w:b/>
        </w:rPr>
        <w:t xml:space="preserve">France Paris</w:t>
      </w:r>
      <w:r>
        <w:t xml:space="preserve"> </w:t>
      </w:r>
      <w:r>
        <w:t xml:space="preserve">to advance both theoretical knowledge and practical applications. This abstract academic document highlights the city's role as a crucible for mathematical thought, emphasizing that the work of mathematicians in</w:t>
      </w:r>
      <w:r>
        <w:t xml:space="preserve"> </w:t>
      </w:r>
      <w:r>
        <w:rPr>
          <w:iCs/>
          <w:i/>
        </w:rPr>
        <w:t xml:space="preserve">France Paris</w:t>
      </w:r>
      <w:r>
        <w:t xml:space="preserve"> </w:t>
      </w:r>
      <w:r>
        <w:t xml:space="preserve">is not confined to equations and proofs but resonates across disciplines, generations, and borders.</w:t>
      </w:r>
    </w:p>
    <w:p>
      <w:pPr>
        <w:pStyle w:val="BodyText"/>
      </w:pPr>
      <w:r>
        <w:t xml:space="preserve">The enduring legacy of mathematics in</w:t>
      </w:r>
      <w:r>
        <w:t xml:space="preserve"> </w:t>
      </w:r>
      <w:r>
        <w:rPr>
          <w:bCs/>
          <w:b/>
        </w:rPr>
        <w:t xml:space="preserve">France Paris</w:t>
      </w:r>
      <w:r>
        <w:t xml:space="preserve"> </w:t>
      </w:r>
      <w:r>
        <w:t xml:space="preserve">lies in its ability to adapt to evolving challenges while preserving a commitment to intellectual rigor. As the world faces complex problems—from climate change to artificial intelligence—the contributions of mathematicians rooted in the Parisian tradition will remain indispensable. This document serves as a testament to their significance and an invitation for further exploration of their impact within</w:t>
      </w:r>
      <w:r>
        <w:t xml:space="preserve"> </w:t>
      </w:r>
      <w:r>
        <w:rPr>
          <w:iCs/>
          <w:i/>
        </w:rPr>
        <w:t xml:space="preserve">France Paris</w:t>
      </w:r>
      <w:r>
        <w:t xml:space="preserve">'s rich academic tapestry.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France, Paris</dc:title>
  <dc:creator/>
  <dc:language>en</dc:language>
  <cp:keywords/>
  <dcterms:created xsi:type="dcterms:W3CDTF">2026-07-20T22:36:19Z</dcterms:created>
  <dcterms:modified xsi:type="dcterms:W3CDTF">2026-07-20T22:36:19Z</dcterms:modified>
</cp:coreProperties>
</file>

<file path=docProps/custom.xml><?xml version="1.0" encoding="utf-8"?>
<Properties xmlns="http://schemas.openxmlformats.org/officeDocument/2006/custom-properties" xmlns:vt="http://schemas.openxmlformats.org/officeDocument/2006/docPropsVTypes"/>
</file>