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5ac4606ef6050a98a25cba772374717d000ad2"/>
    <w:p>
      <w:pPr>
        <w:pStyle w:val="Heading1"/>
      </w:pPr>
      <w:r>
        <w:t xml:space="preserve">Abstract Academic Document: The Contributions of a Renowned Mathematician in Spain, Valencia</w:t>
      </w:r>
    </w:p>
    <w:p>
      <w:pPr>
        <w:pStyle w:val="FirstParagraph"/>
      </w:pPr>
      <w:r>
        <w:rPr>
          <w:bCs/>
          <w:b/>
        </w:rPr>
        <w:t xml:space="preserve">Abstract:</w:t>
      </w:r>
    </w:p>
    <w:p>
      <w:pPr>
        <w:pStyle w:val="BodyText"/>
      </w:pPr>
      <w:r>
        <w:t xml:space="preserve">The field of mathematics has long been a cornerstone of academic and scientific progress, shaping the foundations of modern society. In</w:t>
      </w:r>
      <w:r>
        <w:t xml:space="preserve"> </w:t>
      </w:r>
      <w:r>
        <w:rPr>
          <w:bCs/>
          <w:b/>
        </w:rPr>
        <w:t xml:space="preserve">Spain, Valencia</w:t>
      </w:r>
      <w:r>
        <w:t xml:space="preserve">, this discipline has been particularly influential due to its rich historical context and vibrant intellectual environment. This abstract academic document explores the life, work, and legacy of a prominent mathematician whose contributions have left an indelible mark on both local and global mathematical research. By examining their career within the unique cultural and educational landscape of</w:t>
      </w:r>
      <w:r>
        <w:t xml:space="preserve"> </w:t>
      </w:r>
      <w:r>
        <w:rPr>
          <w:bCs/>
          <w:b/>
        </w:rPr>
        <w:t xml:space="preserve">Spain, Valencia</w:t>
      </w:r>
      <w:r>
        <w:t xml:space="preserve">, we illuminate how individual brilliance can intersect with regional innovation to propel academic excellence forward.</w:t>
      </w:r>
    </w:p>
    <w:p>
      <w:pPr>
        <w:pStyle w:val="BodyText"/>
      </w:pPr>
      <w:r>
        <w:rPr>
          <w:bCs/>
          <w:b/>
        </w:rPr>
        <w:t xml:space="preserve">The Mathematician: A Legacy of Intellectual Excellence</w:t>
      </w:r>
    </w:p>
    <w:p>
      <w:pPr>
        <w:pStyle w:val="BodyText"/>
      </w:pPr>
      <w:r>
        <w:t xml:space="preserve">The mathematician in focus, [Name], is celebrated not only for their groundbreaking research but also for their role as a pivotal figure in shaping mathematical education and interdisciplinary collaboration in</w:t>
      </w:r>
      <w:r>
        <w:t xml:space="preserve"> </w:t>
      </w:r>
      <w:r>
        <w:rPr>
          <w:bCs/>
          <w:b/>
        </w:rPr>
        <w:t xml:space="preserve">Spain, Valencia</w:t>
      </w:r>
      <w:r>
        <w:t xml:space="preserve">. Born and raised in this Mediterranean region, [Name] was deeply influenced by the city’s historical ties to science and philosophy. Valencia has long been home to esteemed institutions such as the Universidad de Valencia (UV) and the Polytechnic University of Valencia (UPV), which have nurtured generations of mathematicians, engineers, and scientists. These institutions provided [Name] with a fertile ground for intellectual growth, where they could engage with diverse academic traditions while contributing to the region’s evolving scientific identity.</w:t>
      </w:r>
    </w:p>
    <w:p>
      <w:pPr>
        <w:pStyle w:val="BodyText"/>
      </w:pPr>
      <w:r>
        <w:t xml:space="preserve">[Name]’s work spans multiple areas within mathematics, including algebraic geometry, computational mathematics, and applied statistics. Their research has not only advanced theoretical frameworks but also addressed practical challenges relevant to</w:t>
      </w:r>
      <w:r>
        <w:t xml:space="preserve"> </w:t>
      </w:r>
      <w:r>
        <w:rPr>
          <w:bCs/>
          <w:b/>
        </w:rPr>
        <w:t xml:space="preserve">Spain</w:t>
      </w:r>
      <w:r>
        <w:t xml:space="preserve"> </w:t>
      </w:r>
      <w:r>
        <w:t xml:space="preserve">and beyond. For instance, their pioneering studies in numerical analysis have found applications in environmental modeling, a field of critical importance for coastal regions like Valencia’s metropolitan area. By integrating mathematical rigor with real-world problem-solving, [Name] exemplifies the interdisciplinary approach that defines modern mathematical research.</w:t>
      </w:r>
    </w:p>
    <w:p>
      <w:pPr>
        <w:pStyle w:val="BodyText"/>
      </w:pPr>
      <w:r>
        <w:rPr>
          <w:bCs/>
          <w:b/>
        </w:rPr>
        <w:t xml:space="preserve">Impact on Education and Research in Valencia</w:t>
      </w:r>
    </w:p>
    <w:p>
      <w:pPr>
        <w:pStyle w:val="BodyText"/>
      </w:pPr>
      <w:r>
        <w:t xml:space="preserve">The influence of [Name] extends far beyond their own publications. As a professor at the Universidad de Valencia, they played a transformative role in reforming mathematics education, emphasizing creativity, critical thinking, and the integration of technology. Their pedagogical innovations included developing interactive learning modules that leveraged digital tools to engage students in complex mathematical concepts. This approach aligned with Valencia’s broader educational goals of fostering STEM (Science, Technology, Engineering, and Mathematics) excellence while preparing students for an increasingly data-driven world.</w:t>
      </w:r>
    </w:p>
    <w:p>
      <w:pPr>
        <w:pStyle w:val="BodyText"/>
      </w:pPr>
      <w:r>
        <w:t xml:space="preserve">Moreover, [Name] was instrumental in establishing collaborative networks between universities and industry leaders in</w:t>
      </w:r>
      <w:r>
        <w:t xml:space="preserve"> </w:t>
      </w:r>
      <w:r>
        <w:rPr>
          <w:bCs/>
          <w:b/>
        </w:rPr>
        <w:t xml:space="preserve">Spain</w:t>
      </w:r>
      <w:r>
        <w:t xml:space="preserve">. Through initiatives like the "Valencia Mathematical Innovation Hub," they facilitated partnerships that bridged academic research with practical applications. These collaborations have led to advancements in fields such as artificial intelligence, renewable energy systems, and healthcare analytics—sectors where Valencia has emerged as a regional leader. By fostering an ecosystem of innovation, [Name] helped position</w:t>
      </w:r>
      <w:r>
        <w:t xml:space="preserve"> </w:t>
      </w:r>
      <w:r>
        <w:rPr>
          <w:bCs/>
          <w:b/>
        </w:rPr>
        <w:t xml:space="preserve">Spain</w:t>
      </w:r>
      <w:r>
        <w:t xml:space="preserve"> </w:t>
      </w:r>
      <w:r>
        <w:t xml:space="preserve">as a competitive player in the global mathematical sciences community.</w:t>
      </w:r>
    </w:p>
    <w:p>
      <w:pPr>
        <w:pStyle w:val="BodyText"/>
      </w:pPr>
      <w:r>
        <w:rPr>
          <w:bCs/>
          <w:b/>
        </w:rPr>
        <w:t xml:space="preserve">Cultural Context: Mathematics in Valencia’s Heritage</w:t>
      </w:r>
    </w:p>
    <w:p>
      <w:pPr>
        <w:pStyle w:val="BodyText"/>
      </w:pPr>
      <w:r>
        <w:t xml:space="preserve">The cultural milieu of</w:t>
      </w:r>
      <w:r>
        <w:t xml:space="preserve"> </w:t>
      </w:r>
      <w:r>
        <w:rPr>
          <w:bCs/>
          <w:b/>
        </w:rPr>
        <w:t xml:space="preserve">Spain, Valencia</w:t>
      </w:r>
      <w:r>
        <w:t xml:space="preserve"> </w:t>
      </w:r>
      <w:r>
        <w:t xml:space="preserve">has historically celebrated intellectual pursuits, from the medieval works of Ramón Llull to the modern contributions of figures like Santiago Grisolia. This legacy provides a fertile backdrop for mathematicians like [Name], who draw inspiration from both ancient and contemporary sources. The city’s annual festivals, such as Las Fallas, which celebrate creativity and ingenuity, mirror the spirit of mathematical exploration that [Name] embodies.</w:t>
      </w:r>
    </w:p>
    <w:p>
      <w:pPr>
        <w:pStyle w:val="BodyText"/>
      </w:pPr>
      <w:r>
        <w:t xml:space="preserve">Valencia’s unique blend of Mediterranean heritage and modernity also shapes the way mathematics is taught and practiced in the region. The presence of architectural marvels like La Lonja de la Seda (the Silk Exchange) and its intricate geometric designs underscores a historical appreciation for mathematical aesthetics. [Name] often cited these examples to illustrate how mathematical principles underpin cultural achievements, reinforcing their belief in the interdisciplinary value of mathematics.</w:t>
      </w:r>
    </w:p>
    <w:p>
      <w:pPr>
        <w:pStyle w:val="BodyText"/>
      </w:pPr>
      <w:r>
        <w:rPr>
          <w:bCs/>
          <w:b/>
        </w:rPr>
        <w:t xml:space="preserve">Challenges and Future Directions</w:t>
      </w:r>
    </w:p>
    <w:p>
      <w:pPr>
        <w:pStyle w:val="BodyText"/>
      </w:pPr>
      <w:r>
        <w:t xml:space="preserve">Despite their successes, [Name] faced challenges common to academics in</w:t>
      </w:r>
      <w:r>
        <w:t xml:space="preserve"> </w:t>
      </w:r>
      <w:r>
        <w:rPr>
          <w:bCs/>
          <w:b/>
        </w:rPr>
        <w:t xml:space="preserve">Spain</w:t>
      </w:r>
      <w:r>
        <w:t xml:space="preserve">, including funding constraints and the need to balance research with administrative duties. However, their determination to overcome these obstacles highlights the resilience of scholars in regions striving for academic prominence. Today, their legacy continues through a new generation of mathematicians in Valencia who are tackling emerging fields such as quantum computing and machine learning.</w:t>
      </w:r>
    </w:p>
    <w:p>
      <w:pPr>
        <w:pStyle w:val="BodyText"/>
      </w:pPr>
      <w:r>
        <w:t xml:space="preserve">The future of mathematical research in</w:t>
      </w:r>
      <w:r>
        <w:t xml:space="preserve"> </w:t>
      </w:r>
      <w:r>
        <w:rPr>
          <w:bCs/>
          <w:b/>
        </w:rPr>
        <w:t xml:space="preserve">Spain, Valencia</w:t>
      </w:r>
      <w:r>
        <w:t xml:space="preserve"> </w:t>
      </w:r>
      <w:r>
        <w:t xml:space="preserve">will likely be shaped by initiatives to integrate artificial intelligence into mathematical education and research. [Name]’s emphasis on innovation serves as a guiding principle for these endeavors, ensuring that the region remains at the forefront of global scientific advancements.</w:t>
      </w:r>
    </w:p>
    <w:p>
      <w:pPr>
        <w:pStyle w:val="BodyText"/>
      </w:pPr>
      <w:r>
        <w:rPr>
          <w:bCs/>
          <w:b/>
        </w:rPr>
        <w:t xml:space="preserve">Conclusion: A Testament to Excellence</w:t>
      </w:r>
    </w:p>
    <w:p>
      <w:pPr>
        <w:pStyle w:val="BodyText"/>
      </w:pPr>
      <w:r>
        <w:t xml:space="preserve">The career of [Name] stands as a testament to the power of mathematics to transcend borders and disciplines. Their work in</w:t>
      </w:r>
      <w:r>
        <w:t xml:space="preserve"> </w:t>
      </w:r>
      <w:r>
        <w:rPr>
          <w:bCs/>
          <w:b/>
        </w:rPr>
        <w:t xml:space="preserve">Spain, Valencia</w:t>
      </w:r>
      <w:r>
        <w:t xml:space="preserve"> </w:t>
      </w:r>
      <w:r>
        <w:t xml:space="preserve">exemplifies how a mathematician can merge personal passion with regional identity to create lasting academic and societal impact. By honoring their contributions, we not only celebrate an individual’s achievements but also reaffirm the importance of nurturing mathematical talent within culturally rich environments like</w:t>
      </w:r>
      <w:r>
        <w:t xml:space="preserve"> </w:t>
      </w:r>
      <w:r>
        <w:rPr>
          <w:bCs/>
          <w:b/>
        </w:rPr>
        <w:t xml:space="preserve">Spain</w:t>
      </w:r>
      <w:r>
        <w:t xml:space="preserve">. As Valencia continues to grow as a center for scientific innovation, the legacy of [Name] will undoubtedly inspire future generations of mathematicians to push the boundaries of knowledge.</w:t>
      </w:r>
    </w:p>
    <w:p>
      <w:pPr>
        <w:pStyle w:val="BodyText"/>
      </w:pPr>
      <w:r>
        <w:t xml:space="preserve">This abstract academic document underscores the enduring relevance of mathematics in shaping both individual and collective progress. It serves as a call to recognize and support the mathematicians who contribute to</w:t>
      </w:r>
      <w:r>
        <w:t xml:space="preserve"> </w:t>
      </w:r>
      <w:r>
        <w:rPr>
          <w:bCs/>
          <w:b/>
        </w:rPr>
        <w:t xml:space="preserve">Spain</w:t>
      </w:r>
      <w:r>
        <w:t xml:space="preserve">’s intellectual heritage, ensuring that their stories—and their discoveries—are preserved for future study and inspiration.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2026-07-15T14:14:35Z</dcterms:created>
  <dcterms:modified xsi:type="dcterms:W3CDTF">2026-07-15T14:14:35Z</dcterms:modified>
</cp:coreProperties>
</file>

<file path=docProps/custom.xml><?xml version="1.0" encoding="utf-8"?>
<Properties xmlns="http://schemas.openxmlformats.org/officeDocument/2006/custom-properties" xmlns:vt="http://schemas.openxmlformats.org/officeDocument/2006/docPropsVTypes"/>
</file>