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f2e082dfd1c34da9ee2074e15c2e8bf69a97f2b"/>
    <w:p>
      <w:pPr>
        <w:pStyle w:val="Heading1"/>
      </w:pPr>
      <w:r>
        <w:t xml:space="preserve">Abstract Academic Document: The Role of a Mathematician in Switzerland Zurich</w:t>
      </w:r>
    </w:p>
    <w:p>
      <w:pPr>
        <w:pStyle w:val="FirstParagraph"/>
      </w:pPr>
      <w:r>
        <w:t xml:space="preserve">This abstract academic document explores the multifaceted contributions and significance of mathematicians within the academic, cultural, and scientific landscape of</w:t>
      </w:r>
      <w:r>
        <w:t xml:space="preserve"> </w:t>
      </w:r>
      <w:r>
        <w:rPr>
          <w:bCs/>
          <w:b/>
        </w:rPr>
        <w:t xml:space="preserve">Switzerland Zurich</w:t>
      </w:r>
      <w:r>
        <w:t xml:space="preserve">. As one of Europe’s most prestigious centers for mathematical research and education, Zurich has long been synonymous with innovation in mathematics. This document delves into the historical context, contemporary challenges, and future prospects for mathematicians operating within this unique environment. It also examines how the interdisciplinary nature of modern mathematics intersects with technological advancements, societal needs, and global scientific collaboration.</w:t>
      </w:r>
    </w:p>
    <w:bookmarkStart w:id="20" w:name="Xfe224541ebf4825ddfa2113dfb3f271189f8b60"/>
    <w:p>
      <w:pPr>
        <w:pStyle w:val="Heading2"/>
      </w:pPr>
      <w:r>
        <w:t xml:space="preserve">Historical Context of Mathematics in Zurich</w:t>
      </w:r>
    </w:p>
    <w:p>
      <w:pPr>
        <w:pStyle w:val="FirstParagraph"/>
      </w:pPr>
      <w:r>
        <w:rPr>
          <w:bCs/>
          <w:b/>
        </w:rPr>
        <w:t xml:space="preserve">Switzerland Zurich</w:t>
      </w:r>
      <w:r>
        <w:t xml:space="preserve"> </w:t>
      </w:r>
      <w:r>
        <w:t xml:space="preserve">has a rich legacy in mathematics, dating back to the 18th century when figures like Leonhard Euler (born in Basel but deeply connected to Swiss academic circles) and later Carl Friedrich Gauss (whose work influenced European mathematical thought) laid foundational theories. However, it was the establishment of the Eidgenössische Technische Hochschule Zürich (ETH Zurich) in 1855 that cemented Zurich’s status as a global hub for mathematical excellence. ETH Zurich has produced Nobel laureates, Fields Medalists, and pioneers in pure and applied mathematics, making it an unparalleled institution for mathematicians.</w:t>
      </w:r>
    </w:p>
    <w:p>
      <w:pPr>
        <w:pStyle w:val="BodyText"/>
      </w:pPr>
      <w:r>
        <w:t xml:space="preserve">The academic traditions of</w:t>
      </w:r>
      <w:r>
        <w:t xml:space="preserve"> </w:t>
      </w:r>
      <w:r>
        <w:rPr>
          <w:bCs/>
          <w:b/>
        </w:rPr>
        <w:t xml:space="preserve">Switzerland Zurich</w:t>
      </w:r>
      <w:r>
        <w:t xml:space="preserve"> </w:t>
      </w:r>
      <w:r>
        <w:t xml:space="preserve">emphasize rigorous theoretical frameworks while fostering groundbreaking applications in physics, engineering, and computer science. Mathematicians here have historically bridged the gap between abstract concepts and practical solutions, a trait that remains central to the field today.</w:t>
      </w:r>
    </w:p>
    <w:bookmarkEnd w:id="20"/>
    <w:bookmarkStart w:id="21" w:name="X7b946dcce13da47caf5f9c592a43d6f8c002604"/>
    <w:p>
      <w:pPr>
        <w:pStyle w:val="Heading2"/>
      </w:pPr>
      <w:r>
        <w:t xml:space="preserve">The Modern Mathematician in Zurich: A Multifaceted Role</w:t>
      </w:r>
    </w:p>
    <w:p>
      <w:pPr>
        <w:pStyle w:val="FirstParagraph"/>
      </w:pPr>
      <w:r>
        <w:t xml:space="preserve">Contemporary mathematicians in</w:t>
      </w:r>
      <w:r>
        <w:t xml:space="preserve"> </w:t>
      </w:r>
      <w:r>
        <w:rPr>
          <w:bCs/>
          <w:b/>
        </w:rPr>
        <w:t xml:space="preserve">Switzerland Zurich</w:t>
      </w:r>
      <w:r>
        <w:t xml:space="preserve"> </w:t>
      </w:r>
      <w:r>
        <w:t xml:space="preserve">operate within a dynamic ecosystem characterized by world-class research institutions, collaborative international partnerships, and cutting-edge technological infrastructure. Their roles extend beyond traditional academia to include contributions to industry, public policy, and interdisciplinary research initiatives.</w:t>
      </w:r>
    </w:p>
    <w:p>
      <w:pPr>
        <w:pStyle w:val="BodyText"/>
      </w:pPr>
      <w:r>
        <w:t xml:space="preserve">Theoretical mathematicians at ETH Zurich and the University of Zurich focus on areas such as algebraic geometry, number theory, topology, and mathematical logic. These fields often involve solving problems that have remained unsolved for centuries. For example, recent work in geometric analysis has advanced our understanding of spacetime structures in theoretical physics, a domain where mathematicians and physicists collaborate closely.</w:t>
      </w:r>
    </w:p>
    <w:p>
      <w:pPr>
        <w:pStyle w:val="BodyText"/>
      </w:pPr>
      <w:r>
        <w:t xml:space="preserve">In applied mathematics, Zurich-based scholars address real-world challenges through computational modeling, optimization techniques, and data science. The city’s proximity to financial institutions (e.g., UBS and Credit Suisse) has made it a global epicenter for mathematical finance. Mathematicians here develop algorithms for risk assessment, portfolio management, and high-frequency trading—applications that directly impact the Swiss economy and global markets.</w:t>
      </w:r>
    </w:p>
    <w:bookmarkEnd w:id="21"/>
    <w:bookmarkStart w:id="22" w:name="X840b0bebcf12f42834243199ffbab5f2a7ef6e4"/>
    <w:p>
      <w:pPr>
        <w:pStyle w:val="Heading2"/>
      </w:pPr>
      <w:r>
        <w:t xml:space="preserve">Interdisciplinary Collaboration: The Future of Mathematics in Zurich</w:t>
      </w:r>
    </w:p>
    <w:p>
      <w:pPr>
        <w:pStyle w:val="FirstParagraph"/>
      </w:pPr>
      <w:r>
        <w:t xml:space="preserve">The evolving nature of mathematics demands interdisciplinary collaboration, a trend deeply embedded in</w:t>
      </w:r>
      <w:r>
        <w:t xml:space="preserve"> </w:t>
      </w:r>
      <w:r>
        <w:rPr>
          <w:bCs/>
          <w:b/>
        </w:rPr>
        <w:t xml:space="preserve">Switzerland Zurich</w:t>
      </w:r>
      <w:r>
        <w:t xml:space="preserve">'s academic culture. Mathematicians frequently partner with researchers in biology, computer science, environmental science, and engineering to tackle complex problems. For instance:</w:t>
      </w:r>
    </w:p>
    <w:p>
      <w:pPr>
        <w:numPr>
          <w:ilvl w:val="0"/>
          <w:numId w:val="1001"/>
        </w:numPr>
        <w:pStyle w:val="Compact"/>
      </w:pPr>
      <w:r>
        <w:rPr>
          <w:bCs/>
          <w:b/>
        </w:rPr>
        <w:t xml:space="preserve">Bioinformatics:</w:t>
      </w:r>
      <w:r>
        <w:t xml:space="preserve"> </w:t>
      </w:r>
      <w:r>
        <w:t xml:space="preserve">Mathematical models are used to analyze genomic data and simulate biological processes.</w:t>
      </w:r>
    </w:p>
    <w:p>
      <w:pPr>
        <w:numPr>
          <w:ilvl w:val="0"/>
          <w:numId w:val="1001"/>
        </w:numPr>
        <w:pStyle w:val="Compact"/>
      </w:pPr>
      <w:r>
        <w:rPr>
          <w:bCs/>
          <w:b/>
        </w:rPr>
        <w:t xml:space="preserve">Quantum Computing:</w:t>
      </w:r>
      <w:r>
        <w:t xml:space="preserve"> </w:t>
      </w:r>
      <w:r>
        <w:t xml:space="preserve">Zurich’s research institutions are at the forefront of developing mathematical frameworks for quantum algorithms and error correction.</w:t>
      </w:r>
    </w:p>
    <w:p>
      <w:pPr>
        <w:numPr>
          <w:ilvl w:val="0"/>
          <w:numId w:val="1001"/>
        </w:numPr>
        <w:pStyle w:val="Compact"/>
      </w:pPr>
      <w:r>
        <w:rPr>
          <w:bCs/>
          <w:b/>
        </w:rPr>
        <w:t xml:space="preserve">Sustainable Energy:</w:t>
      </w:r>
      <w:r>
        <w:t xml:space="preserve"> </w:t>
      </w:r>
      <w:r>
        <w:t xml:space="preserve">Optimization techniques from operations research help design energy-efficient systems for renewable energy grids.</w:t>
      </w:r>
    </w:p>
    <w:p>
      <w:pPr>
        <w:pStyle w:val="FirstParagraph"/>
      </w:pPr>
      <w:r>
        <w:t xml:space="preserve">This interdisciplinary approach aligns with Switzerland’s national priorities, such as sustainability and technological innovation. Mathematicians in Zurich are uniquely positioned to contribute to these goals due to the city’s strong emphasis on cross-sector partnerships.</w:t>
      </w:r>
    </w:p>
    <w:bookmarkEnd w:id="22"/>
    <w:bookmarkStart w:id="23" w:name="Xa11362f6ab9ebf944eb3c68f110702fa83e4ad9"/>
    <w:p>
      <w:pPr>
        <w:pStyle w:val="Heading2"/>
      </w:pPr>
      <w:r>
        <w:t xml:space="preserve">Education and Mentorship: Nurturing Future Mathematicians</w:t>
      </w:r>
    </w:p>
    <w:p>
      <w:pPr>
        <w:pStyle w:val="FirstParagraph"/>
      </w:pPr>
      <w:r>
        <w:t xml:space="preserve">An essential role of mathematicians in</w:t>
      </w:r>
      <w:r>
        <w:t xml:space="preserve"> </w:t>
      </w:r>
      <w:r>
        <w:rPr>
          <w:bCs/>
          <w:b/>
        </w:rPr>
        <w:t xml:space="preserve">Switzerland Zurich</w:t>
      </w:r>
      <w:r>
        <w:t xml:space="preserve"> </w:t>
      </w:r>
      <w:r>
        <w:t xml:space="preserve">is education and mentorship. ETH Zurich and the University of Zurich attract top-tier students from around the world, creating a vibrant academic community. Courses in mathematics here range from foundational calculus to advanced topics like machine learning and cryptography.</w:t>
      </w:r>
    </w:p>
    <w:p>
      <w:pPr>
        <w:pStyle w:val="BodyText"/>
      </w:pPr>
      <w:r>
        <w:t xml:space="preserve">Beyond teaching, mathematicians engage in outreach programs to inspire younger generations. Initiatives such as math competitions, public lectures, and collaborations with secondary schools aim to demystify mathematics and highlight its relevance to everyday life. This commitment to education ensures that Zurich remains a global leader in producing high-caliber mathematicians.</w:t>
      </w:r>
    </w:p>
    <w:bookmarkEnd w:id="23"/>
    <w:bookmarkStart w:id="24" w:name="Xee599be517cc807510c79fe5dd6f8121c3ee467"/>
    <w:p>
      <w:pPr>
        <w:pStyle w:val="Heading2"/>
      </w:pPr>
      <w:r>
        <w:t xml:space="preserve">Challenges and Opportunities for Mathematicians in Zurich</w:t>
      </w:r>
    </w:p>
    <w:p>
      <w:pPr>
        <w:pStyle w:val="FirstParagraph"/>
      </w:pPr>
      <w:r>
        <w:t xml:space="preserve">Despite its strengths, the field of mathematics in</w:t>
      </w:r>
      <w:r>
        <w:t xml:space="preserve"> </w:t>
      </w:r>
      <w:r>
        <w:rPr>
          <w:bCs/>
          <w:b/>
        </w:rPr>
        <w:t xml:space="preserve">Switzerland Zurich</w:t>
      </w:r>
      <w:r>
        <w:t xml:space="preserve"> </w:t>
      </w:r>
      <w:r>
        <w:t xml:space="preserve">faces challenges such as competition for research funding, the need to balance theoretical exploration with applied demands, and the pressure to produce publishable results in a rapidly evolving scientific landscape. However, these challenges also present opportunities:</w:t>
      </w:r>
    </w:p>
    <w:p>
      <w:pPr>
        <w:numPr>
          <w:ilvl w:val="0"/>
          <w:numId w:val="1002"/>
        </w:numPr>
        <w:pStyle w:val="Compact"/>
      </w:pPr>
      <w:r>
        <w:rPr>
          <w:bCs/>
          <w:b/>
        </w:rPr>
        <w:t xml:space="preserve">Funding:</w:t>
      </w:r>
      <w:r>
        <w:t xml:space="preserve"> </w:t>
      </w:r>
      <w:r>
        <w:t xml:space="preserve">Switzerland’s robust investment in STEM education and research provides ample resources for mathematical innovation.</w:t>
      </w:r>
    </w:p>
    <w:p>
      <w:pPr>
        <w:numPr>
          <w:ilvl w:val="0"/>
          <w:numId w:val="1002"/>
        </w:numPr>
        <w:pStyle w:val="Compact"/>
      </w:pPr>
      <w:r>
        <w:rPr>
          <w:bCs/>
          <w:b/>
        </w:rPr>
        <w:t xml:space="preserve">Global Collaboration:</w:t>
      </w:r>
      <w:r>
        <w:t xml:space="preserve"> </w:t>
      </w:r>
      <w:r>
        <w:t xml:space="preserve">Zurich’s mathematicians frequently participate in international conferences and joint projects with institutions like MIT, Stanford, and the Max Planck Institutes.</w:t>
      </w:r>
    </w:p>
    <w:p>
      <w:pPr>
        <w:numPr>
          <w:ilvl w:val="0"/>
          <w:numId w:val="1002"/>
        </w:numPr>
        <w:pStyle w:val="Compact"/>
      </w:pPr>
      <w:r>
        <w:rPr>
          <w:bCs/>
          <w:b/>
        </w:rPr>
        <w:t xml:space="preserve">Ethical Considerations:</w:t>
      </w:r>
      <w:r>
        <w:t xml:space="preserve"> </w:t>
      </w:r>
      <w:r>
        <w:t xml:space="preserve">Mathematicians are increasingly involved in debates about the societal impact of their work, such as algorithmic bias or data privacy.</w:t>
      </w:r>
    </w:p>
    <w:bookmarkEnd w:id="24"/>
    <w:bookmarkStart w:id="25" w:name="Xc64d67e88914be96b0bffe6dd2af00eed6c179b"/>
    <w:p>
      <w:pPr>
        <w:pStyle w:val="Heading2"/>
      </w:pPr>
      <w:r>
        <w:t xml:space="preserve">Conclusion: The Enduring Legacy of Mathematics in Zurich</w:t>
      </w:r>
    </w:p>
    <w:p>
      <w:pPr>
        <w:pStyle w:val="FirstParagraph"/>
      </w:pPr>
      <w:r>
        <w:t xml:space="preserve">In summary, the role of a</w:t>
      </w:r>
      <w:r>
        <w:t xml:space="preserve"> </w:t>
      </w:r>
      <w:r>
        <w:rPr>
          <w:bCs/>
          <w:b/>
        </w:rPr>
        <w:t xml:space="preserve">Mathematician</w:t>
      </w:r>
      <w:r>
        <w:t xml:space="preserve"> </w:t>
      </w:r>
      <w:r>
        <w:t xml:space="preserve">in</w:t>
      </w:r>
      <w:r>
        <w:t xml:space="preserve"> </w:t>
      </w:r>
      <w:r>
        <w:rPr>
          <w:bCs/>
          <w:b/>
        </w:rPr>
        <w:t xml:space="preserve">Switzerland Zurich</w:t>
      </w:r>
      <w:r>
        <w:t xml:space="preserve"> </w:t>
      </w:r>
      <w:r>
        <w:t xml:space="preserve">is both profound and multifaceted. From theoretical breakthroughs to practical applications, mathematicians here contribute to shaping the future of science, technology, and society. Their work reflects the unique blend of intellectual rigor and interdisciplinary collaboration that defines Zurich’s academic environment.</w:t>
      </w:r>
    </w:p>
    <w:p>
      <w:pPr>
        <w:pStyle w:val="BodyText"/>
      </w:pPr>
      <w:r>
        <w:t xml:space="preserve">As</w:t>
      </w:r>
      <w:r>
        <w:t xml:space="preserve"> </w:t>
      </w:r>
      <w:r>
        <w:rPr>
          <w:bCs/>
          <w:b/>
        </w:rPr>
        <w:t xml:space="preserve">Switzerland Zurich</w:t>
      </w:r>
      <w:r>
        <w:t xml:space="preserve"> </w:t>
      </w:r>
      <w:r>
        <w:t xml:space="preserve">continues to evolve into a hub for innovation, the contributions of mathematicians will remain central to its identity. Whether through advancing pure mathematics, solving global challenges, or nurturing the next generation of thinkers, mathematicians in this city are poised to leave a lasting legacy on the world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Mathematician in Switzerland Zurich</dc:title>
  <dc:creator/>
  <dc:language>en</dc:language>
  <cp:keywords/>
  <dcterms:created xsi:type="dcterms:W3CDTF">2026-07-22T21:09:21Z</dcterms:created>
  <dcterms:modified xsi:type="dcterms:W3CDTF">2026-07-22T21:09:21Z</dcterms:modified>
</cp:coreProperties>
</file>

<file path=docProps/custom.xml><?xml version="1.0" encoding="utf-8"?>
<Properties xmlns="http://schemas.openxmlformats.org/officeDocument/2006/custom-properties" xmlns:vt="http://schemas.openxmlformats.org/officeDocument/2006/docPropsVTypes"/>
</file>