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651cc46b10c36f6ba5455c588c7ee502aacf26a"/>
    <w:p>
      <w:pPr>
        <w:pStyle w:val="Heading1"/>
      </w:pPr>
      <w:r>
        <w:t xml:space="preserve">Abstract Academic Document on the Contributions of Mathematicians in Thailand Bangkok</w:t>
      </w:r>
    </w:p>
    <w:p>
      <w:pPr>
        <w:pStyle w:val="FirstParagraph"/>
      </w:pPr>
      <w:r>
        <w:t xml:space="preserve">The study of mathematics has long been a cornerstone of academic and scientific advancement, with mathematicians playing pivotal roles in shaping modern knowledge systems. In the context of</w:t>
      </w:r>
      <w:r>
        <w:t xml:space="preserve"> </w:t>
      </w:r>
      <w:r>
        <w:rPr>
          <w:bCs/>
          <w:b/>
        </w:rPr>
        <w:t xml:space="preserve">Thailand Bangkok</w:t>
      </w:r>
      <w:r>
        <w:t xml:space="preserve">, a city that serves as both a cultural and intellectual hub in Southeast Asia, the contributions of mathematicians have been instrumental in fostering innovation, education, and technological progress. This</w:t>
      </w:r>
      <w:r>
        <w:t xml:space="preserve"> </w:t>
      </w:r>
      <w:r>
        <w:rPr>
          <w:bCs/>
          <w:b/>
        </w:rPr>
        <w:t xml:space="preserve">Abstract academic</w:t>
      </w:r>
      <w:r>
        <w:t xml:space="preserve"> </w:t>
      </w:r>
      <w:r>
        <w:t xml:space="preserve">document explores the significance of mathematicians in</w:t>
      </w:r>
      <w:r>
        <w:t xml:space="preserve"> </w:t>
      </w:r>
      <w:r>
        <w:rPr>
          <w:iCs/>
          <w:i/>
        </w:rPr>
        <w:t xml:space="preserve">Thailand Bangkok</w:t>
      </w:r>
      <w:r>
        <w:t xml:space="preserve">, their historical and contemporary contributions, and the evolving landscape of mathematical research within this dynamic region.</w:t>
      </w:r>
    </w:p>
    <w:bookmarkStart w:id="20" w:name="X19bad28b91cee32188e41a527db631fd96dc653"/>
    <w:p>
      <w:pPr>
        <w:pStyle w:val="Heading2"/>
      </w:pPr>
      <w:r>
        <w:t xml:space="preserve">The Historical Context of Mathematics in Thailand Bangkok</w:t>
      </w:r>
    </w:p>
    <w:p>
      <w:pPr>
        <w:pStyle w:val="FirstParagraph"/>
      </w:pPr>
      <w:r>
        <w:t xml:space="preserve">Bangkok, as the capital city of Thailand, has a rich history of intellectual exchange and academic development. While traditional Thai mathematics was influenced by ancient Indian and Chinese systems, the modernization of mathematical education in</w:t>
      </w:r>
      <w:r>
        <w:t xml:space="preserve"> </w:t>
      </w:r>
      <w:r>
        <w:rPr>
          <w:iCs/>
          <w:i/>
        </w:rPr>
        <w:t xml:space="preserve">Thailand Bangkok</w:t>
      </w:r>
      <w:r>
        <w:t xml:space="preserve"> </w:t>
      </w:r>
      <w:r>
        <w:t xml:space="preserve">began during the late 19th and early 20th centuries. The establishment of institutions such as</w:t>
      </w:r>
      <w:r>
        <w:t xml:space="preserve"> </w:t>
      </w:r>
      <w:r>
        <w:rPr>
          <w:bCs/>
          <w:b/>
        </w:rPr>
        <w:t xml:space="preserve">Chulalongkorn University</w:t>
      </w:r>
      <w:r>
        <w:t xml:space="preserve">,</w:t>
      </w:r>
      <w:r>
        <w:t xml:space="preserve"> </w:t>
      </w:r>
      <w:r>
        <w:rPr>
          <w:bCs/>
          <w:b/>
        </w:rPr>
        <w:t xml:space="preserve">Mahidol University</w:t>
      </w:r>
      <w:r>
        <w:t xml:space="preserve">, and the</w:t>
      </w:r>
      <w:r>
        <w:t xml:space="preserve"> </w:t>
      </w:r>
      <w:r>
        <w:rPr>
          <w:bCs/>
          <w:b/>
        </w:rPr>
        <w:t xml:space="preserve">National Institute of Development Administration (NIDA)</w:t>
      </w:r>
      <w:r>
        <w:t xml:space="preserve"> </w:t>
      </w:r>
      <w:r>
        <w:t xml:space="preserve">marked a turning point in formalizing mathematical studies in the region. These institutions became breeding grounds for mathematicians who would later contribute to both local and global advancements.</w:t>
      </w:r>
    </w:p>
    <w:p>
      <w:pPr>
        <w:pStyle w:val="BodyText"/>
      </w:pPr>
      <w:r>
        <w:t xml:space="preserve">The role of mathematicians during this period was twofold: to adapt Western mathematical theories to Thai contexts and to develop indigenous frameworks for problem-solving. This duality is still evident today, as contemporary mathematicians in</w:t>
      </w:r>
      <w:r>
        <w:t xml:space="preserve"> </w:t>
      </w:r>
      <w:r>
        <w:rPr>
          <w:bCs/>
          <w:b/>
        </w:rPr>
        <w:t xml:space="preserve">Thailand Bangkok</w:t>
      </w:r>
      <w:r>
        <w:t xml:space="preserve"> </w:t>
      </w:r>
      <w:r>
        <w:t xml:space="preserve">continue to bridge theoretical research with practical applications.</w:t>
      </w:r>
    </w:p>
    <w:bookmarkEnd w:id="20"/>
    <w:bookmarkStart w:id="21" w:name="X193317b6af65314cc58fa2c96002180dbae3a59"/>
    <w:p>
      <w:pPr>
        <w:pStyle w:val="Heading2"/>
      </w:pPr>
      <w:r>
        <w:t xml:space="preserve">The Contributions of Notable Mathematicians in Thailand Bangkok</w:t>
      </w:r>
    </w:p>
    <w:p>
      <w:pPr>
        <w:pStyle w:val="FirstParagraph"/>
      </w:pPr>
      <w:r>
        <w:t xml:space="preserve">Several mathematicians from or based in</w:t>
      </w:r>
      <w:r>
        <w:t xml:space="preserve"> </w:t>
      </w:r>
      <w:r>
        <w:rPr>
          <w:iCs/>
          <w:i/>
        </w:rPr>
        <w:t xml:space="preserve">Thailand Bangkok</w:t>
      </w:r>
      <w:r>
        <w:t xml:space="preserve"> </w:t>
      </w:r>
      <w:r>
        <w:t xml:space="preserve">have made indelible marks on the academic and scientific communities. For instance, Professor Dr. [Name], a prominent figure at Chulalongkorn University, is renowned for their work in applied mathematics and computational modeling. Their research has been instrumental in addressing real-world challenges such as urban planning, climate change mitigation, and public health systems—issues that are particularly pertinent to a rapidly growing city like Bangkok.</w:t>
      </w:r>
    </w:p>
    <w:p>
      <w:pPr>
        <w:pStyle w:val="BodyText"/>
      </w:pPr>
      <w:r>
        <w:t xml:space="preserve">Another notable example is Professor Dr. [Name], whose contributions to number theory have earned international recognition. Their work on prime numbers and cryptographic algorithms has not only advanced pure mathematics but also enhanced cybersecurity measures in Thailand, aligning with the digital transformation initiatives of the Thai government.</w:t>
      </w:r>
    </w:p>
    <w:bookmarkEnd w:id="21"/>
    <w:bookmarkStart w:id="22" w:name="X8a515843e63809329a4cee924a4e8992b791c67"/>
    <w:p>
      <w:pPr>
        <w:pStyle w:val="Heading2"/>
      </w:pPr>
      <w:r>
        <w:t xml:space="preserve">The Role of Mathematicians in Education and Innovation</w:t>
      </w:r>
    </w:p>
    <w:p>
      <w:pPr>
        <w:pStyle w:val="FirstParagraph"/>
      </w:pPr>
      <w:r>
        <w:t xml:space="preserve">In</w:t>
      </w:r>
      <w:r>
        <w:t xml:space="preserve"> </w:t>
      </w:r>
      <w:r>
        <w:rPr>
          <w:bCs/>
          <w:b/>
        </w:rPr>
        <w:t xml:space="preserve">Thailand Bangkok</w:t>
      </w:r>
      <w:r>
        <w:t xml:space="preserve">, mathematicians are not only researchers but also educators and mentors. They play a critical role in shaping the next generation of scientists, engineers, and technologists. The integration of mathematics into STEM (Science, Technology, Engineering, and Mathematics) education has been a focal point for institutions like the</w:t>
      </w:r>
      <w:r>
        <w:t xml:space="preserve"> </w:t>
      </w:r>
      <w:r>
        <w:rPr>
          <w:bCs/>
          <w:b/>
        </w:rPr>
        <w:t xml:space="preserve">Faculty of Science</w:t>
      </w:r>
      <w:r>
        <w:t xml:space="preserve"> </w:t>
      </w:r>
      <w:r>
        <w:t xml:space="preserve">at Mahidol University and the</w:t>
      </w:r>
      <w:r>
        <w:t xml:space="preserve"> </w:t>
      </w:r>
      <w:r>
        <w:rPr>
          <w:bCs/>
          <w:b/>
        </w:rPr>
        <w:t xml:space="preserve">Bangkok University</w:t>
      </w:r>
      <w:r>
        <w:t xml:space="preserve">, which collaborate with international universities to offer advanced degree programs in mathematical sciences.</w:t>
      </w:r>
    </w:p>
    <w:p>
      <w:pPr>
        <w:pStyle w:val="BodyText"/>
      </w:pPr>
      <w:r>
        <w:t xml:space="preserve">The academic environment in Bangkok is also fostering interdisciplinary collaboration. Mathematicians are increasingly working alongside data scientists, economists, and engineers to tackle complex problems such as traffic congestion, air pollution, and resource management. These collaborations underscore the versatility of mathematical thinking and its applicability across diverse sectors.</w:t>
      </w:r>
    </w:p>
    <w:bookmarkEnd w:id="22"/>
    <w:bookmarkStart w:id="23" w:name="X202002bffa0bfd622500dac6df03d10540a36eb"/>
    <w:p>
      <w:pPr>
        <w:pStyle w:val="Heading2"/>
      </w:pPr>
      <w:r>
        <w:t xml:space="preserve">Challenges Faced by Mathematicians in Thailand Bangkok</w:t>
      </w:r>
    </w:p>
    <w:p>
      <w:pPr>
        <w:pStyle w:val="FirstParagraph"/>
      </w:pPr>
      <w:r>
        <w:t xml:space="preserve">Despite the progress made in mathematical research and education, mathematicians in</w:t>
      </w:r>
      <w:r>
        <w:t xml:space="preserve"> </w:t>
      </w:r>
      <w:r>
        <w:rPr>
          <w:iCs/>
          <w:i/>
        </w:rPr>
        <w:t xml:space="preserve">Thailand Bangkok</w:t>
      </w:r>
      <w:r>
        <w:t xml:space="preserve"> </w:t>
      </w:r>
      <w:r>
        <w:t xml:space="preserve">face several challenges. Funding for basic research remains a concern, as many academic institutions rely heavily on government grants that prioritize applied sciences over theoretical mathematics. Additionally, the competitive nature of global academia requires Thai mathematicians to continuously publish high-impact papers and engage in international collaborations to remain at the forefront of their fields.</w:t>
      </w:r>
    </w:p>
    <w:p>
      <w:pPr>
        <w:pStyle w:val="BodyText"/>
      </w:pPr>
      <w:r>
        <w:t xml:space="preserve">Another challenge is the need for public awareness about the importance of mathematics in everyday life. While Bangkok has a growing interest in STEM careers, misconceptions about the abstract nature of mathematics often deter students from pursuing it as a field of study. Mathematicians and educators are working to demystify these concepts through outreach programs, workshops, and media engagement.</w:t>
      </w:r>
    </w:p>
    <w:bookmarkEnd w:id="23"/>
    <w:bookmarkStart w:id="24" w:name="X14d7ca5ce4bab12c9e6f34276b49b0b239e3857"/>
    <w:p>
      <w:pPr>
        <w:pStyle w:val="Heading2"/>
      </w:pPr>
      <w:r>
        <w:t xml:space="preserve">The Future of Mathematics in Thailand Bangkok</w:t>
      </w:r>
    </w:p>
    <w:p>
      <w:pPr>
        <w:pStyle w:val="FirstParagraph"/>
      </w:pPr>
      <w:r>
        <w:t xml:space="preserve">The future of mathematics in</w:t>
      </w:r>
      <w:r>
        <w:t xml:space="preserve"> </w:t>
      </w:r>
      <w:r>
        <w:rPr>
          <w:bCs/>
          <w:b/>
        </w:rPr>
        <w:t xml:space="preserve">Thailand Bangkok</w:t>
      </w:r>
      <w:r>
        <w:t xml:space="preserve"> </w:t>
      </w:r>
      <w:r>
        <w:t xml:space="preserve">is bright, driven by the city’s status as a regional hub for technology and innovation. Initiatives such as the establishment of the</w:t>
      </w:r>
      <w:r>
        <w:t xml:space="preserve"> </w:t>
      </w:r>
      <w:r>
        <w:rPr>
          <w:bCs/>
          <w:b/>
        </w:rPr>
        <w:t xml:space="preserve">Bangkok Digital Park</w:t>
      </w:r>
      <w:r>
        <w:t xml:space="preserve"> </w:t>
      </w:r>
      <w:r>
        <w:t xml:space="preserve">and partnerships with global tech giants are creating opportunities for mathematicians to contribute to emerging fields like artificial intelligence, quantum computing, and biotechnology.</w:t>
      </w:r>
    </w:p>
    <w:p>
      <w:pPr>
        <w:pStyle w:val="BodyText"/>
      </w:pPr>
      <w:r>
        <w:t xml:space="preserve">Moreover, the Thai government’s push toward becoming a knowledge-based economy has led to increased investment in research infrastructure. This includes state-of-the-art laboratories at universities and research institutes where mathematicians can explore cutting-edge problems. As a result, Bangkok is emerging as a key player in the global mathematical community.</w:t>
      </w:r>
    </w:p>
    <w:bookmarkEnd w:id="24"/>
    <w:bookmarkStart w:id="25" w:name="conclusion"/>
    <w:p>
      <w:pPr>
        <w:pStyle w:val="Heading2"/>
      </w:pPr>
      <w:r>
        <w:t xml:space="preserve">Conclusion</w:t>
      </w:r>
    </w:p>
    <w:p>
      <w:pPr>
        <w:pStyle w:val="FirstParagraph"/>
      </w:pPr>
      <w:r>
        <w:t xml:space="preserve">In conclusion, the role of mathematicians in</w:t>
      </w:r>
      <w:r>
        <w:t xml:space="preserve"> </w:t>
      </w:r>
      <w:r>
        <w:rPr>
          <w:bCs/>
          <w:b/>
        </w:rPr>
        <w:t xml:space="preserve">Thailand Bangkok</w:t>
      </w:r>
      <w:r>
        <w:t xml:space="preserve"> </w:t>
      </w:r>
      <w:r>
        <w:t xml:space="preserve">extends far beyond academia. Their contributions to education, innovation, and societal development highlight the importance of nurturing mathematical talent in this region. As Bangkok continues to grow as a center for research and technology, the collaboration between mathematicians, policymakers, and industry leaders will be crucial in addressing both local and global challenges.</w:t>
      </w:r>
    </w:p>
    <w:p>
      <w:pPr>
        <w:pStyle w:val="BodyText"/>
      </w:pPr>
      <w:r>
        <w:t xml:space="preserve">This</w:t>
      </w:r>
      <w:r>
        <w:t xml:space="preserve"> </w:t>
      </w:r>
      <w:r>
        <w:rPr>
          <w:bCs/>
          <w:b/>
        </w:rPr>
        <w:t xml:space="preserve">Abstract academic</w:t>
      </w:r>
      <w:r>
        <w:t xml:space="preserve"> </w:t>
      </w:r>
      <w:r>
        <w:t xml:space="preserve">document underscores the significance of recognizing and supporting mathematicians in</w:t>
      </w:r>
      <w:r>
        <w:t xml:space="preserve"> </w:t>
      </w:r>
      <w:r>
        <w:rPr>
          <w:iCs/>
          <w:i/>
        </w:rPr>
        <w:t xml:space="preserve">Thailand Bangkok</w:t>
      </w:r>
      <w:r>
        <w:t xml:space="preserve">. By investing in mathematical education and research, Thailand can solidify its position as a leader in science and innovation within Southeast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Thailand Bangkok</dc:title>
  <dc:creator/>
  <dc:language>en</dc:language>
  <cp:keywords/>
  <dcterms:created xsi:type="dcterms:W3CDTF">2026-07-21T14:33:33Z</dcterms:created>
  <dcterms:modified xsi:type="dcterms:W3CDTF">2026-07-21T14:33:33Z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