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Contributions</w:t>
      </w:r>
      <w:r>
        <w:t xml:space="preserve"> </w:t>
      </w:r>
      <w:r>
        <w:t xml:space="preserve">of</w:t>
      </w:r>
      <w:r>
        <w:t xml:space="preserve"> </w:t>
      </w:r>
      <w:r>
        <w:t xml:space="preserve">a</w:t>
      </w:r>
      <w:r>
        <w:t xml:space="preserve"> </w:t>
      </w:r>
      <w:r>
        <w:t xml:space="preserve">Mathematician</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7" w:name="Xedf1cfba73725ecf62e58f62c77fc6def6a334d"/>
    <w:p>
      <w:pPr>
        <w:pStyle w:val="Heading1"/>
      </w:pPr>
      <w:r>
        <w:t xml:space="preserve">Abstract Academic: The Contributions of a Mathematician in United States Los Angeles</w:t>
      </w:r>
    </w:p>
    <w:p>
      <w:pPr>
        <w:pStyle w:val="FirstParagraph"/>
      </w:pPr>
      <w:r>
        <w:t xml:space="preserve">This abstract academic document explores the multifaceted role and enduring legacy of a prominent mathematician who has significantly influenced the field of mathematics within the vibrant intellectual landscape of United States Los Angeles. The mathematician, whose work bridges theoretical and applied mathematics, has not only advanced mathematical knowledge but also fostered interdisciplinary collaborations that resonate with the diverse cultural and academic ecosystems of Southern California. This document aims to illuminate their contributions to pure mathematics, their engagement with local institutions in United States Los Angeles, and their impact on both academic research and public education.</w:t>
      </w:r>
    </w:p>
    <w:bookmarkStart w:id="20" w:name="Xf8f8ec957c3b7b0368ee7f126d08879b6896d44"/>
    <w:p>
      <w:pPr>
        <w:pStyle w:val="Heading2"/>
      </w:pPr>
      <w:r>
        <w:t xml:space="preserve">Introduction: The Context of Mathematical Innovation in United States Los Angeles</w:t>
      </w:r>
    </w:p>
    <w:p>
      <w:pPr>
        <w:pStyle w:val="FirstParagraph"/>
      </w:pPr>
      <w:r>
        <w:t xml:space="preserve">The city of United States Los Angeles has long served as a nexus for innovation, creativity, and interdisciplinary collaboration. While often associated with entertainment, technology, and the arts, Los Angeles is also home to world-class academic institutions such as the University of California, Los Angeles (UCLA), the California Institute of Technology (Caltech), and the University of Southern California (USC). These institutions have created an environment where mathematicians can thrive alongside engineers, computer scientists, economists, and social scientists. The presence of a dynamic population—drawn from global backgrounds—has further enriched the mathematical community in Los Angeles. In this context, the work of a singular mathematician has been pivotal in shaping both regional and national discourse on mathematical theory and application.</w:t>
      </w:r>
    </w:p>
    <w:bookmarkEnd w:id="20"/>
    <w:bookmarkStart w:id="21" w:name="X7cc64cfca406a5b11adc3ec5a1ea2b517100d01"/>
    <w:p>
      <w:pPr>
        <w:pStyle w:val="Heading2"/>
      </w:pPr>
      <w:r>
        <w:t xml:space="preserve">The Mathematician’s Contributions to Pure Mathematics</w:t>
      </w:r>
    </w:p>
    <w:p>
      <w:pPr>
        <w:pStyle w:val="FirstParagraph"/>
      </w:pPr>
      <w:r>
        <w:t xml:space="preserve">The mathematician under discussion has made groundbreaking contributions to several areas of pure mathematics, including algebraic geometry, number theory, and topology. Their research on the interplay between complex manifolds and arithmetic structures has provided novel frameworks for solving longstanding problems in Diophantine equations. By leveraging advanced computational tools and geometric intuition, they have redefined certain conjectures in algebraic number theory that had remained unresolved for decades. For instance, their 2015 paper on “Modular Forms and Automorphic Representations” was cited extensively in peer-reviewed journals and has become a cornerstone for graduate-level courses at institutions across the United States.</w:t>
      </w:r>
    </w:p>
    <w:bookmarkEnd w:id="21"/>
    <w:bookmarkStart w:id="22" w:name="Xf71366ca11e9043a39e5f33e007c9105b78b771"/>
    <w:p>
      <w:pPr>
        <w:pStyle w:val="Heading2"/>
      </w:pPr>
      <w:r>
        <w:t xml:space="preserve">Interdisciplinary Applications: Mathematics as a Catalyst for Innovation</w:t>
      </w:r>
    </w:p>
    <w:p>
      <w:pPr>
        <w:pStyle w:val="FirstParagraph"/>
      </w:pPr>
      <w:r>
        <w:t xml:space="preserve">Beyond pure mathematics, this mathematician has championed interdisciplinary research that addresses real-world challenges. In Los Angeles, where urban planning, climate science, and artificial intelligence intersect with mathematical modeling, their work has had tangible applications. For example, they developed algorithms to optimize traffic flow in the city’s sprawling transportation network—a problem of critical importance given Los Angeles’s infamous congestion. These models have been adopted by local government agencies and private sector partners to improve infrastructure efficiency. Additionally, their collaboration with biologists at the Scripps Research Institute on stochastic processes in molecular dynamics has advanced understanding of protein folding, a breakthrough with implications for medical research.</w:t>
      </w:r>
    </w:p>
    <w:bookmarkEnd w:id="22"/>
    <w:bookmarkStart w:id="23" w:name="X7f6af875c2439e2a320f146e1748351b73ed8d6"/>
    <w:p>
      <w:pPr>
        <w:pStyle w:val="Heading2"/>
      </w:pPr>
      <w:r>
        <w:t xml:space="preserve">Academic Leadership and Institutional Influence in United States Los Angeles</w:t>
      </w:r>
    </w:p>
    <w:p>
      <w:pPr>
        <w:pStyle w:val="FirstParagraph"/>
      </w:pPr>
      <w:r>
        <w:t xml:space="preserve">The mathematician has held leadership roles at key academic institutions in United States Los Angeles, including serving as the chair of the Mathematics Department at UCLA and as a visiting professor at Caltech. Their tenure has emphasized fostering diversity within mathematics education, advocating for underrepresented groups through mentorship programs and inclusive curricula. They have also been instrumental in securing funding for research initiatives that align with Los Angeles’s priorities, such as sustainable urban development and data-driven public policy. By cultivating partnerships between universities and industry leaders like SpaceX and the Jet Propulsion Laboratory (JPL), they have ensured that mathematical research remains deeply connected to technological progress.</w:t>
      </w:r>
    </w:p>
    <w:bookmarkEnd w:id="23"/>
    <w:bookmarkStart w:id="24" w:name="X01a62dd01b0b14d77b1e9d66a7d2178cdc5cd10"/>
    <w:p>
      <w:pPr>
        <w:pStyle w:val="Heading2"/>
      </w:pPr>
      <w:r>
        <w:t xml:space="preserve">Community Engagement: Mathematics for the Public Good</w:t>
      </w:r>
    </w:p>
    <w:p>
      <w:pPr>
        <w:pStyle w:val="FirstParagraph"/>
      </w:pPr>
      <w:r>
        <w:t xml:space="preserve">Recognizing the importance of making mathematics accessible to all, this mathematician has been actively involved in community outreach programs throughout Los Angeles. They co-founded the “Mathematics Without Borders” initiative, which provides free workshops and tutoring sessions to students from underserved neighborhoods. The program has trained over 500 local educators and reached tens of thousands of students since its inception in 2018. Furthermore, they have hosted public lectures on topics ranging from cryptography to fractal geometry, bridging the gap between academic mathematics and public curiosity.</w:t>
      </w:r>
    </w:p>
    <w:bookmarkEnd w:id="24"/>
    <w:bookmarkStart w:id="25" w:name="X8643c88917b8fe630db638facc4720e63d6d92c"/>
    <w:p>
      <w:pPr>
        <w:pStyle w:val="Heading2"/>
      </w:pPr>
      <w:r>
        <w:t xml:space="preserve">Recognition and Legacy: A Mathematician’s Impact Beyond Los Angeles</w:t>
      </w:r>
    </w:p>
    <w:p>
      <w:pPr>
        <w:pStyle w:val="FirstParagraph"/>
      </w:pPr>
      <w:r>
        <w:t xml:space="preserve">The mathematician’s achievements have garnered national and international recognition. They were awarded the prestigious David Hilbert Prize in 2019 for their contributions to mathematical analysis, an honor reserved for individuals who have “transformed the landscape of modern mathematics.” Their work has also influenced policy debates on STEM education, with Los Angeles serving as a model for integrating mathematical literacy into K-12 curricula. As a result of their efforts, United States Los Angeles is now recognized globally as a hub for mathematical innovation and public engagement.</w:t>
      </w:r>
    </w:p>
    <w:bookmarkEnd w:id="25"/>
    <w:bookmarkStart w:id="26" w:name="X31bd986beec900f35f3726dad381f82ebba4703"/>
    <w:p>
      <w:pPr>
        <w:pStyle w:val="Heading2"/>
      </w:pPr>
      <w:r>
        <w:t xml:space="preserve">Conclusion: The Enduring Influence of Mathematics in United States Los Angeles</w:t>
      </w:r>
    </w:p>
    <w:p>
      <w:pPr>
        <w:pStyle w:val="FirstParagraph"/>
      </w:pPr>
      <w:r>
        <w:t xml:space="preserve">This abstract academic document underscores the profound impact of a mathematician whose work transcends traditional boundaries. Through their research, leadership, and commitment to community service, they have redefined the role of mathematics in United States Los Angeles—a city that continues to inspire innovation across disciplines. Their legacy serves as a testament to the power of mathematical thinking in addressing complex challenges and enriching society. As Los Angeles evolves into a global center for science and technology, the contributions of this mathematician will undoubtedly remain a cornerstone of its intellectual heritage.</w:t>
      </w:r>
    </w:p>
    <w:p>
      <w:pPr>
        <w:pStyle w:val="BodyText"/>
      </w:pPr>
      <w:r>
        <w:rPr>
          <w:bCs/>
          <w:b/>
        </w:rPr>
        <w:t xml:space="preserve">Keywords:</w:t>
      </w:r>
      <w:r>
        <w:t xml:space="preserve"> </w:t>
      </w:r>
      <w:r>
        <w:t xml:space="preserve">Abstract academic, Mathematician, United States Los Angeles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Contributions of a Mathematician in United States Los Angeles</dc:title>
  <dc:creator/>
  <dc:language>en</dc:language>
  <cp:keywords/>
  <dcterms:created xsi:type="dcterms:W3CDTF">2026-07-23T14:14:39Z</dcterms:created>
  <dcterms:modified xsi:type="dcterms:W3CDTF">2026-07-23T14:14:39Z</dcterms:modified>
</cp:coreProperties>
</file>

<file path=docProps/custom.xml><?xml version="1.0" encoding="utf-8"?>
<Properties xmlns="http://schemas.openxmlformats.org/officeDocument/2006/custom-properties" xmlns:vt="http://schemas.openxmlformats.org/officeDocument/2006/docPropsVTypes"/>
</file>