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770422a9231c7e6a8d9d7644f94d00cb5f877b8"/>
    <w:p>
      <w:pPr>
        <w:pStyle w:val="Heading1"/>
      </w:pPr>
      <w:r>
        <w:t xml:space="preserve">Abstract Academic Document: The Role and Evolution of Mechanics in Argentina, Buenos Aires</w:t>
      </w:r>
    </w:p>
    <w:p>
      <w:pPr>
        <w:pStyle w:val="FirstParagraph"/>
      </w:pPr>
      <w:r>
        <w:rPr>
          <w:bCs/>
          <w:b/>
        </w:rPr>
        <w:t xml:space="preserve">Abstract:</w:t>
      </w:r>
      <w:r>
        <w:t xml:space="preserve"> </w:t>
      </w:r>
      <w:r>
        <w:t xml:space="preserve">This academic document explores the critical role of mechanics within the context of urban industrialization and economic development in Argentina, specifically focusing on Buenos Aires. As a hub for automotive innovation and traditional craftsmanship, Buenos Aires has long been shaped by the expertise of its mechanical workforce. This study examines how the profession of a</w:t>
      </w:r>
      <w:r>
        <w:t xml:space="preserve"> </w:t>
      </w:r>
      <w:r>
        <w:rPr>
          <w:iCs/>
          <w:i/>
        </w:rPr>
        <w:t xml:space="preserve">Mechanic</w:t>
      </w:r>
      <w:r>
        <w:t xml:space="preserve"> </w:t>
      </w:r>
      <w:r>
        <w:t xml:space="preserve">has adapted to technological advancements, regulatory frameworks, and socio-economic shifts in the region over the past three decades. By analyzing historical data, case studies of local workshops, and interviews with practicing professionals, this document highlights the unique challenges and opportunities faced by mechanics in Buenos Aires. Furthermore, it evaluates the interplay between formal education systems, informal apprenticeships, and international influences that have redefined mechanical practices in Argentina.</w:t>
      </w:r>
    </w:p>
    <w:bookmarkStart w:id="20" w:name="introduction"/>
    <w:p>
      <w:pPr>
        <w:pStyle w:val="Heading2"/>
      </w:pPr>
      <w:r>
        <w:t xml:space="preserve">Introduction</w:t>
      </w:r>
    </w:p>
    <w:p>
      <w:pPr>
        <w:pStyle w:val="FirstParagraph"/>
      </w:pPr>
      <w:r>
        <w:t xml:space="preserve">The profession of a</w:t>
      </w:r>
      <w:r>
        <w:t xml:space="preserve"> </w:t>
      </w:r>
      <w:r>
        <w:rPr>
          <w:iCs/>
          <w:i/>
        </w:rPr>
        <w:t xml:space="preserve">Mechanic</w:t>
      </w:r>
      <w:r>
        <w:t xml:space="preserve"> </w:t>
      </w:r>
      <w:r>
        <w:t xml:space="preserve">is central to the functioning of modern urban economies, particularly in cities like Buenos Aires, where automotive transport constitutes a significant portion of daily life. Argentina’s industrial landscape has historically relied on skilled labor in mechanical trades, with Buenos Aires serving as a focal point for both local and international automotive industries. However, the evolving demands of 21st-century infrastructure, environmental regulations, and digital technologies have necessitated a reevaluation of how mechanics are trained and how their work is integrated into broader economic systems. This document seeks to address these dynamics by providing an academic overview of the</w:t>
      </w:r>
      <w:r>
        <w:t xml:space="preserve"> </w:t>
      </w:r>
      <w:r>
        <w:rPr>
          <w:iCs/>
          <w:i/>
        </w:rPr>
        <w:t xml:space="preserve">Mechanic</w:t>
      </w:r>
      <w:r>
        <w:t xml:space="preserve"> </w:t>
      </w:r>
      <w:r>
        <w:t xml:space="preserve">profession in Buenos Aires, emphasizing its historical significance, current practices, and future prospects within Argentina’s socio-economic framework.</w:t>
      </w:r>
    </w:p>
    <w:bookmarkEnd w:id="20"/>
    <w:bookmarkStart w:id="21" w:name="methodology"/>
    <w:p>
      <w:pPr>
        <w:pStyle w:val="Heading2"/>
      </w:pPr>
      <w:r>
        <w:t xml:space="preserve">Methodology</w:t>
      </w:r>
    </w:p>
    <w:p>
      <w:pPr>
        <w:pStyle w:val="FirstParagraph"/>
      </w:pPr>
      <w:r>
        <w:t xml:space="preserve">The research methodology employed in this study combines qualitative and quantitative data collection. Primary sources include interviews with 15 licensed mechanics from various sectors—automotive repair shops, industrial maintenance facilities, and independent service centers—in Buenos Aires. Secondary sources encompass academic journals, industry reports from the Argentine Automotive Association (Asociación Argentina de la Automotriz), and governmental publications on labor standards in Argentina. Additionally, archival research was conducted to trace the historical evolution of mechanical education in Buenos Aires, focusing on institutions such as the</w:t>
      </w:r>
      <w:r>
        <w:t xml:space="preserve"> </w:t>
      </w:r>
      <w:r>
        <w:rPr>
          <w:iCs/>
          <w:i/>
        </w:rPr>
        <w:t xml:space="preserve">Escuela Técnica Superior de Mecánica</w:t>
      </w:r>
      <w:r>
        <w:t xml:space="preserve"> </w:t>
      </w:r>
      <w:r>
        <w:t xml:space="preserve">and their alignment with national industrial policies.</w:t>
      </w:r>
    </w:p>
    <w:bookmarkEnd w:id="21"/>
    <w:bookmarkStart w:id="22" w:name="Xce19fc5e9b9b7ad0d9ed0286e74ffd74cf94c47"/>
    <w:p>
      <w:pPr>
        <w:pStyle w:val="Heading2"/>
      </w:pPr>
      <w:r>
        <w:t xml:space="preserve">Historical Context of Mechanics in Buenos Aires</w:t>
      </w:r>
    </w:p>
    <w:p>
      <w:pPr>
        <w:pStyle w:val="FirstParagraph"/>
      </w:pPr>
      <w:r>
        <w:t xml:space="preserve">Buenos Aires has been a cornerstone of Argentina’s industrial growth since the 19th century, when European immigrants introduced mechanized techniques to local craftsmanship. By the mid-20th century, the city had become a major center for automotive manufacturing and repair. The rise of brands like Ford and Chrysler in Argentina during this period created a demand for skilled</w:t>
      </w:r>
      <w:r>
        <w:t xml:space="preserve"> </w:t>
      </w:r>
      <w:r>
        <w:rPr>
          <w:iCs/>
          <w:i/>
        </w:rPr>
        <w:t xml:space="preserve">Mechanics</w:t>
      </w:r>
      <w:r>
        <w:t xml:space="preserve"> </w:t>
      </w:r>
      <w:r>
        <w:t xml:space="preserve">who could service both imported and locally assembled vehicles. However, economic crises such as the 1980s hyperinflation crisis and the 2001 financial collapse disrupted industries reliant on imported technology, forcing Argentine mechanics to develop innovative solutions using limited resources. This resilience has become a defining trait of Buenos Aires’ mechanical community.</w:t>
      </w:r>
    </w:p>
    <w:bookmarkEnd w:id="22"/>
    <w:bookmarkStart w:id="23" w:name="modern-challenges-and-innovations"/>
    <w:p>
      <w:pPr>
        <w:pStyle w:val="Heading2"/>
      </w:pPr>
      <w:r>
        <w:t xml:space="preserve">Modern Challenges and Innovations</w:t>
      </w:r>
    </w:p>
    <w:p>
      <w:pPr>
        <w:pStyle w:val="FirstParagraph"/>
      </w:pPr>
      <w:r>
        <w:t xml:space="preserve">Today, mechanics in Buenos Aires operate in an environment shaped by globalization, environmental concerns, and technological disruption. The increasing prevalence of electric vehicles (EVs) has created a demand for new technical skills among mechanics, who must now understand battery systems, motor controls, and software diagnostics. Additionally, Argentina’s commitment to reducing carbon emissions has prompted stricter regulations on vehicle emissions testing and maintenance practices. In Buenos Aires, workshops are increasingly adopting digital tools such as diagnostic scanners and 3D-printed parts to remain competitive. However, access to advanced training programs remains uneven due to disparities in funding for vocational education across the province.</w:t>
      </w:r>
    </w:p>
    <w:bookmarkEnd w:id="23"/>
    <w:bookmarkStart w:id="24" w:name="socio-economic-factors"/>
    <w:p>
      <w:pPr>
        <w:pStyle w:val="Heading2"/>
      </w:pPr>
      <w:r>
        <w:t xml:space="preserve">Socio-Economic Factors</w:t>
      </w:r>
    </w:p>
    <w:p>
      <w:pPr>
        <w:pStyle w:val="FirstParagraph"/>
      </w:pPr>
      <w:r>
        <w:t xml:space="preserve">The socio-economic landscape of Buenos Aires significantly influences the work of mechanics. As a city with one of the highest rates of vehicle ownership in Latin America, demand for automotive repair services is robust. However, informal employment persists due to high unemployment rates and limited access to formal apprenticeships. Many mechanics in Buenos Aires learn through on-the-job training or family-run workshops, which can lead to inconsistent standards in service quality. To address this, the Argentine government has partnered with local institutions to expand vocational training programs focused on</w:t>
      </w:r>
      <w:r>
        <w:t xml:space="preserve"> </w:t>
      </w:r>
      <w:r>
        <w:rPr>
          <w:iCs/>
          <w:i/>
        </w:rPr>
        <w:t xml:space="preserve">Mechanics</w:t>
      </w:r>
      <w:r>
        <w:t xml:space="preserve">, aiming to integrate digital literacy and sustainability practices into curricula.</w:t>
      </w:r>
    </w:p>
    <w:bookmarkEnd w:id="24"/>
    <w:bookmarkStart w:id="25" w:name="Xcd1b9f4cc11ba1cb373800c4c59ad4273f9f842"/>
    <w:p>
      <w:pPr>
        <w:pStyle w:val="Heading2"/>
      </w:pPr>
      <w:r>
        <w:t xml:space="preserve">Cultural and Environmental Considerations</w:t>
      </w:r>
    </w:p>
    <w:p>
      <w:pPr>
        <w:pStyle w:val="FirstParagraph"/>
      </w:pPr>
      <w:r>
        <w:t xml:space="preserve">Buenos Aires’ unique cultural context also shapes the profession of a mechanic. The city’s diverse population includes a significant number of immigrants from neighboring countries, contributing to a multicultural approach to mechanical work. For example, Argentine mechanics often blend traditional European techniques with innovations from South American counterparts. Environmentally, Buenos Aires faces challenges such as air pollution and traffic congestion, which have driven the adoption of eco-friendly repair practices like recycling automotive parts and using low-VOC (volatile organic compound) solvents.</w:t>
      </w:r>
    </w:p>
    <w:bookmarkEnd w:id="25"/>
    <w:bookmarkStart w:id="26" w:name="future-prospects"/>
    <w:p>
      <w:pPr>
        <w:pStyle w:val="Heading2"/>
      </w:pPr>
      <w:r>
        <w:t xml:space="preserve">Future Prospects</w:t>
      </w:r>
    </w:p>
    <w:p>
      <w:pPr>
        <w:pStyle w:val="FirstParagraph"/>
      </w:pPr>
      <w:r>
        <w:t xml:space="preserve">The future of mechanics in Buenos Aires hinges on addressing skill gaps, fostering innovation, and aligning with global trends in sustainable technology. As Argentina continues to develop its renewable energy sector, the role of mechanics may expand beyond vehicle repair to include maintenance of solar-powered infrastructure and electric public transit systems. Additionally, partnerships between universities and industry leaders could enhance the quality of mechanical education in Buenos Aires. For example, pilot programs integrating virtual reality (VR) simulations for training mechanics on complex engine diagnostics have shown promise in improving efficiency and reducing errors.</w:t>
      </w:r>
    </w:p>
    <w:bookmarkEnd w:id="26"/>
    <w:bookmarkStart w:id="27" w:name="conclusion"/>
    <w:p>
      <w:pPr>
        <w:pStyle w:val="Heading2"/>
      </w:pPr>
      <w:r>
        <w:t xml:space="preserve">Conclusion</w:t>
      </w:r>
    </w:p>
    <w:p>
      <w:pPr>
        <w:pStyle w:val="FirstParagraph"/>
      </w:pPr>
      <w:r>
        <w:t xml:space="preserve">In conclusion, the profession of a</w:t>
      </w:r>
      <w:r>
        <w:t xml:space="preserve"> </w:t>
      </w:r>
      <w:r>
        <w:rPr>
          <w:iCs/>
          <w:i/>
        </w:rPr>
        <w:t xml:space="preserve">Mechanic</w:t>
      </w:r>
      <w:r>
        <w:t xml:space="preserve"> </w:t>
      </w:r>
      <w:r>
        <w:t xml:space="preserve">remains integral to the economic and environmental sustainability of Buenos Aires, Argentina. While historical challenges such as economic instability have shaped the resilience of local mechanics, contemporary issues like technological change and climate policy require ongoing adaptation. By investing in education, embracing innovation, and leveraging its cultural diversity, Buenos Aires can ensure that its mechanical workforce remains a vital asset to Argentina’s industrial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Argentina Buenos Aires</dc:title>
  <dc:creator/>
  <dc:language>en</dc:language>
  <cp:keywords/>
  <dcterms:created xsi:type="dcterms:W3CDTF">2026-07-24T07:09:44Z</dcterms:created>
  <dcterms:modified xsi:type="dcterms:W3CDTF">2026-07-24T07:09:44Z</dcterms:modified>
</cp:coreProperties>
</file>

<file path=docProps/custom.xml><?xml version="1.0" encoding="utf-8"?>
<Properties xmlns="http://schemas.openxmlformats.org/officeDocument/2006/custom-properties" xmlns:vt="http://schemas.openxmlformats.org/officeDocument/2006/docPropsVTypes"/>
</file>