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93c4078ef7d75a5f271d2a0dad018c400667799"/>
    <w:p>
      <w:pPr>
        <w:pStyle w:val="Heading1"/>
      </w:pPr>
      <w:r>
        <w:t xml:space="preserve">Abstract Academic Document: The Role of a Mechanic in Japan, Tokyo</w:t>
      </w:r>
    </w:p>
    <w:p>
      <w:pPr>
        <w:pStyle w:val="FirstParagraph"/>
      </w:pPr>
      <w:r>
        <w:t xml:space="preserve">The study explores the multifaceted role of a mechanic within the context of modern technological advancements and cultural nuances specific to Japan, particularly in the bustling metropolis of Tokyo. As one of the world's most densely populated and technologically advanced cities, Tokyo presents unique challenges and opportunities for mechanics, who are integral to maintaining the infrastructure that sustains urban life. This document critically examines the professional landscape of a mechanic in Japan Tokyo, emphasizing their adaptability to cutting-edge automotive technologies, adherence to stringent environmental regulations, and integration into a society that values both tradition and innovation.</w:t>
      </w:r>
    </w:p>
    <w:bookmarkStart w:id="20" w:name="X23e59b8e780072f1988ff83004e20f8ea5e33f2"/>
    <w:p>
      <w:pPr>
        <w:pStyle w:val="Heading2"/>
      </w:pPr>
      <w:r>
        <w:t xml:space="preserve">Contextualizing the Mechanic's Role in Tokyo</w:t>
      </w:r>
    </w:p>
    <w:p>
      <w:pPr>
        <w:pStyle w:val="FirstParagraph"/>
      </w:pPr>
      <w:r>
        <w:t xml:space="preserve">Tokyo, as the capital of Japan and a global hub for technology, commerce, and culture, demands a highly specialized workforce capable of meeting the needs of its dynamic economy. Mechanics in this region are not only responsible for repairing vehicles but also play a crucial role in maintaining the city’s extensive public transportation network, including bullet trains (Shinkansen), subways, and electric buses. The integration of advanced automation and robotics in both private and public sectors further elevates the technical demands placed on mechanics. In Japan Tokyo, where precision engineering is a national pride, mechanics are expected to possess not only mechanical expertise but also a deep understanding of Japanese cultural values such as</w:t>
      </w:r>
      <w:r>
        <w:t xml:space="preserve"> </w:t>
      </w:r>
      <w:r>
        <w:rPr>
          <w:iCs/>
          <w:i/>
        </w:rPr>
        <w:t xml:space="preserve">kaizen</w:t>
      </w:r>
      <w:r>
        <w:t xml:space="preserve"> </w:t>
      </w:r>
      <w:r>
        <w:t xml:space="preserve">(continuous improvement),</w:t>
      </w:r>
      <w:r>
        <w:t xml:space="preserve"> </w:t>
      </w:r>
      <w:r>
        <w:rPr>
          <w:iCs/>
          <w:i/>
        </w:rPr>
        <w:t xml:space="preserve">mukosei</w:t>
      </w:r>
      <w:r>
        <w:t xml:space="preserve"> </w:t>
      </w:r>
      <w:r>
        <w:t xml:space="preserve">(craftsmanship), and respect for quality.</w:t>
      </w:r>
    </w:p>
    <w:bookmarkEnd w:id="20"/>
    <w:bookmarkStart w:id="21" w:name="X71799f2569bd51270ebfd457136eb4c580b0440"/>
    <w:p>
      <w:pPr>
        <w:pStyle w:val="Heading2"/>
      </w:pPr>
      <w:r>
        <w:t xml:space="preserve">The Technological Demands of Modern Mechanics in Tokyo</w:t>
      </w:r>
    </w:p>
    <w:p>
      <w:pPr>
        <w:pStyle w:val="FirstParagraph"/>
      </w:pPr>
      <w:r>
        <w:t xml:space="preserve">The automotive industry in Tokyo is at the forefront of innovation, with a significant emphasis on electric vehicles (EVs), hybrid systems, and autonomous driving technologies. Mechanics in this region must be proficient in diagnosing and repairing complex electrical systems, battery management units, and software-driven components that traditional mechanics may not encounter elsewhere. For instance, the widespread adoption of Toyota’s Hybrid Synergy Drive (HSD) system requires mechanics to understand both internal combustion engines and regenerative braking mechanisms. Additionally, Tokyo’s strict environmental regulations mandate that mechanics stay updated on emissions control technologies and waste management protocols specific to Japanese legislation.</w:t>
      </w:r>
    </w:p>
    <w:bookmarkEnd w:id="21"/>
    <w:bookmarkStart w:id="22" w:name="cultural-and-professional-challenges"/>
    <w:p>
      <w:pPr>
        <w:pStyle w:val="Heading2"/>
      </w:pPr>
      <w:r>
        <w:t xml:space="preserve">Cultural and Professional Challenges</w:t>
      </w:r>
    </w:p>
    <w:p>
      <w:pPr>
        <w:pStyle w:val="FirstParagraph"/>
      </w:pPr>
      <w:r>
        <w:t xml:space="preserve">While Japan Tokyo offers unparalleled opportunities for skilled mechanics, the profession is not without challenges. The fast-paced urban environment necessitates quick problem-solving under pressure, often in high-stakes scenarios such as maintaining emergency response vehicles or public transit systems. Furthermore, the cultural emphasis on hierarchy and lifelong learning (e.g.,</w:t>
      </w:r>
      <w:r>
        <w:t xml:space="preserve"> </w:t>
      </w:r>
      <w:r>
        <w:rPr>
          <w:iCs/>
          <w:i/>
        </w:rPr>
        <w:t xml:space="preserve">shūdan seikatsu</w:t>
      </w:r>
      <w:r>
        <w:t xml:space="preserve">, group-oriented living) influences workplace dynamics, requiring mechanics to balance individual expertise with teamwork. Language barriers may also pose difficulties for foreign-trained professionals seeking employment in Tokyo, as Japanese technical manuals and communication protocols often prioritize native language proficiency.</w:t>
      </w:r>
    </w:p>
    <w:bookmarkEnd w:id="22"/>
    <w:bookmarkStart w:id="23" w:name="educational-and-training-requirements"/>
    <w:p>
      <w:pPr>
        <w:pStyle w:val="Heading2"/>
      </w:pPr>
      <w:r>
        <w:t xml:space="preserve">Educational and Training Requirements</w:t>
      </w:r>
    </w:p>
    <w:p>
      <w:pPr>
        <w:pStyle w:val="FirstParagraph"/>
      </w:pPr>
      <w:r>
        <w:t xml:space="preserve">Becoming a mechanic in Japan Tokyo involves rigorous academic and vocational training. Aspiring mechanics typically enroll in specialized technical colleges (</w:t>
      </w:r>
      <w:r>
        <w:rPr>
          <w:iCs/>
          <w:i/>
        </w:rPr>
        <w:t xml:space="preserve">kōsen</w:t>
      </w:r>
      <w:r>
        <w:t xml:space="preserve"> </w:t>
      </w:r>
      <w:r>
        <w:t xml:space="preserve">or</w:t>
      </w:r>
      <w:r>
        <w:t xml:space="preserve"> </w:t>
      </w:r>
      <w:r>
        <w:rPr>
          <w:iCs/>
          <w:i/>
        </w:rPr>
        <w:t xml:space="preserve">juku</w:t>
      </w:r>
      <w:r>
        <w:t xml:space="preserve"> </w:t>
      </w:r>
      <w:r>
        <w:t xml:space="preserve">schools) that offer programs aligned with industry standards set by the Japanese Society of Automotive Engineers (JSAE). These programs emphasize hands-on experience with both traditional and emerging technologies, including computer-aided diagnostics (CAD), 3D printing for spare parts, and artificial intelligence-based maintenance systems. Certifications such as the</w:t>
      </w:r>
      <w:r>
        <w:t xml:space="preserve"> </w:t>
      </w:r>
      <w:r>
        <w:rPr>
          <w:iCs/>
          <w:i/>
        </w:rPr>
        <w:t xml:space="preserve">Kōshin</w:t>
      </w:r>
      <w:r>
        <w:t xml:space="preserve"> </w:t>
      </w:r>
      <w:r>
        <w:t xml:space="preserve">license, which ensures compliance with Japanese safety regulations, are mandatory for professionals working on public transportation or high-security infrastructure.</w:t>
      </w:r>
    </w:p>
    <w:bookmarkEnd w:id="23"/>
    <w:bookmarkStart w:id="24" w:name="economic-and-social-implications"/>
    <w:p>
      <w:pPr>
        <w:pStyle w:val="Heading2"/>
      </w:pPr>
      <w:r>
        <w:t xml:space="preserve">Economic and Social Implications</w:t>
      </w:r>
    </w:p>
    <w:p>
      <w:pPr>
        <w:pStyle w:val="FirstParagraph"/>
      </w:pPr>
      <w:r>
        <w:t xml:space="preserve">The demand for mechanics in Japan Tokyo is influenced by demographic factors such as the aging population and labor shortages. With fewer young people entering technical professions due to societal pressures toward academic careers, the government has initiated programs to attract women and older workers into the field. Additionally, Tokyo’s reliance on advanced manufacturing and robotics industries creates a symbiotic relationship between mechanics and engineers, fostering cross-disciplinary collaboration. For example, mechanics in robotics assembly plants must troubleshoot malfunctioning sensors or actuators—a task that blends mechanical expertise with software troubleshooting.</w:t>
      </w:r>
    </w:p>
    <w:bookmarkEnd w:id="24"/>
    <w:bookmarkStart w:id="25" w:name="sustainability-and-future-trends"/>
    <w:p>
      <w:pPr>
        <w:pStyle w:val="Heading2"/>
      </w:pPr>
      <w:r>
        <w:t xml:space="preserve">Sustainability and Future Trends</w:t>
      </w:r>
    </w:p>
    <w:p>
      <w:pPr>
        <w:pStyle w:val="FirstParagraph"/>
      </w:pPr>
      <w:r>
        <w:t xml:space="preserve">As Tokyo strives toward its 2050 carbon neutrality goals, mechanics are increasingly involved in sustainability initiatives. This includes repairing and maintaining EVs, retrofitting older vehicles with eco-friendly technologies, and adhering to the city’s stringent waste recycling laws. The rise of autonomous vehicles also introduces new responsibilities for mechanics, such as calibrating LiDAR sensors or updating machine learning algorithms that govern vehicle behavior. These evolving demands position the mechanic’s role in Japan Tokyo as a bridge between traditional craftsmanship and cutting-edge innovation.</w:t>
      </w:r>
    </w:p>
    <w:bookmarkEnd w:id="25"/>
    <w:bookmarkStart w:id="26" w:name="conclusion"/>
    <w:p>
      <w:pPr>
        <w:pStyle w:val="Heading2"/>
      </w:pPr>
      <w:r>
        <w:t xml:space="preserve">Conclusion</w:t>
      </w:r>
    </w:p>
    <w:p>
      <w:pPr>
        <w:pStyle w:val="FirstParagraph"/>
      </w:pPr>
      <w:r>
        <w:t xml:space="preserve">In summary, the mechanic profession in Japan Tokyo is a dynamic and complex field shaped by technological progress, cultural expectations, and environmental imperatives. Mechanics here are not only technicians but also custodians of Japan’s industrial heritage, tasked with ensuring the seamless operation of a city that thrives on precision and efficiency. As Tokyo continues to lead global advancements in technology and sustainability, the role of a mechanic will remain indispensable—a testament to the enduring synergy between human skill and machine ingenuity in one of the world’s most innovative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Japan Tokyo</dc:title>
  <dc:creator/>
  <dc:language>en</dc:language>
  <cp:keywords/>
  <dcterms:created xsi:type="dcterms:W3CDTF">2026-07-23T04:24:16Z</dcterms:created>
  <dcterms:modified xsi:type="dcterms:W3CDTF">2026-07-23T04:24:16Z</dcterms:modified>
</cp:coreProperties>
</file>

<file path=docProps/custom.xml><?xml version="1.0" encoding="utf-8"?>
<Properties xmlns="http://schemas.openxmlformats.org/officeDocument/2006/custom-properties" xmlns:vt="http://schemas.openxmlformats.org/officeDocument/2006/docPropsVTypes"/>
</file>