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Nigeria</w:t>
      </w:r>
      <w:r>
        <w:t xml:space="preserve"> </w:t>
      </w:r>
      <w:r>
        <w:t xml:space="preserve">Lagos</w:t>
      </w:r>
    </w:p>
    <w:bookmarkStart w:id="23" w:name="X31958f1aeb35eeed583843586650760d30623a6"/>
    <w:p>
      <w:pPr>
        <w:pStyle w:val="Heading1"/>
      </w:pPr>
      <w:r>
        <w:t xml:space="preserve">Abstract Academic Document: The Role of Mechanic in Nigeria Lagos</w:t>
      </w:r>
    </w:p>
    <w:bookmarkStart w:id="20" w:name="abstract"/>
    <w:p>
      <w:pPr>
        <w:pStyle w:val="Heading2"/>
      </w:pPr>
      <w:r>
        <w:t xml:space="preserve">Abstract</w:t>
      </w:r>
    </w:p>
    <w:p>
      <w:pPr>
        <w:pStyle w:val="FirstParagraph"/>
      </w:pPr>
      <w:r>
        <w:t xml:space="preserve">This academic abstract explores the critical role of mechanics in the socio-economic fabric of</w:t>
      </w:r>
      <w:r>
        <w:t xml:space="preserve"> </w:t>
      </w:r>
      <w:r>
        <w:rPr>
          <w:bCs/>
          <w:b/>
        </w:rPr>
        <w:t xml:space="preserve">Nigeria Lagos</w:t>
      </w:r>
      <w:r>
        <w:t xml:space="preserve">, a region characterized by rapid urbanization, industrial growth, and increasing demand for mechanical services. As one of Africa's largest economies, Lagos State has emerged as a hub for automotive, industrial, and technological innovation. The profession of a</w:t>
      </w:r>
      <w:r>
        <w:t xml:space="preserve"> </w:t>
      </w:r>
      <w:r>
        <w:rPr>
          <w:bCs/>
          <w:b/>
        </w:rPr>
        <w:t xml:space="preserve">Mechanic</w:t>
      </w:r>
      <w:r>
        <w:t xml:space="preserve"> </w:t>
      </w:r>
      <w:r>
        <w:t xml:space="preserve">in this context is not merely technical but also deeply intertwined with the economic resilience and infrastructural development of the region. This document analyzes the challenges faced by mechanics in Lagos, their contributions to local employment, and opportunities for formalizing their training and integrating advanced technologies into their practice.</w:t>
      </w:r>
    </w:p>
    <w:p>
      <w:pPr>
        <w:pStyle w:val="BodyText"/>
      </w:pPr>
      <w:r>
        <w:rPr>
          <w:bCs/>
          <w:b/>
        </w:rPr>
        <w:t xml:space="preserve">Nigeria Lagos</w:t>
      </w:r>
      <w:r>
        <w:t xml:space="preserve"> </w:t>
      </w:r>
      <w:r>
        <w:t xml:space="preserve">is a metropolis where informal economies dominate, yet it also hosts emerging formal sectors that require skilled labor. The</w:t>
      </w:r>
      <w:r>
        <w:t xml:space="preserve"> </w:t>
      </w:r>
      <w:r>
        <w:rPr>
          <w:bCs/>
          <w:b/>
        </w:rPr>
        <w:t xml:space="preserve">Mechanic</w:t>
      </w:r>
      <w:r>
        <w:t xml:space="preserve">, as a key player in this ecosystem, bridges the gap between traditional craftsmanship and modern industrial demands. This abstract investigates how the profession adapts to the unique needs of Lagos's diverse population, which includes both urban commuters reliant on vehicles and industries requiring precision machinery.</w:t>
      </w:r>
    </w:p>
    <w:p>
      <w:pPr>
        <w:pStyle w:val="BodyText"/>
      </w:pPr>
      <w:r>
        <w:t xml:space="preserve">Central to this study is an evaluation of the skills required by a</w:t>
      </w:r>
      <w:r>
        <w:t xml:space="preserve"> </w:t>
      </w:r>
      <w:r>
        <w:rPr>
          <w:bCs/>
          <w:b/>
        </w:rPr>
        <w:t xml:space="preserve">Mechanic</w:t>
      </w:r>
      <w:r>
        <w:t xml:space="preserve"> </w:t>
      </w:r>
      <w:r>
        <w:t xml:space="preserve">in Lagos, including knowledge of automotive systems, electrical circuits, and diagnostic tools. The role extends beyond vehicle repair to include maintenance of industrial equipment in factories, manufacturing units, and construction sites. Given Lagos's status as Nigeria's economic capital, the demand for skilled mechanics is projected to grow alongside infrastructure projects such as road networks and power generation facilities.</w:t>
      </w:r>
    </w:p>
    <w:p>
      <w:pPr>
        <w:pStyle w:val="BodyText"/>
      </w:pPr>
      <w:r>
        <w:t xml:space="preserve">The challenges faced by</w:t>
      </w:r>
      <w:r>
        <w:t xml:space="preserve"> </w:t>
      </w:r>
      <w:r>
        <w:rPr>
          <w:bCs/>
          <w:b/>
        </w:rPr>
        <w:t xml:space="preserve">Mechanics</w:t>
      </w:r>
      <w:r>
        <w:t xml:space="preserve"> </w:t>
      </w:r>
      <w:r>
        <w:t xml:space="preserve">in</w:t>
      </w:r>
      <w:r>
        <w:t xml:space="preserve"> </w:t>
      </w:r>
      <w:r>
        <w:rPr>
          <w:bCs/>
          <w:b/>
        </w:rPr>
        <w:t xml:space="preserve">Nigeria Lagos</w:t>
      </w:r>
      <w:r>
        <w:t xml:space="preserve"> </w:t>
      </w:r>
      <w:r>
        <w:t xml:space="preserve">are multifaceted. These include limited access to formal training institutions, a lack of standardized certification processes, and competition from unskilled laborers operating in the informal sector. Additionally, the absence of robust government policies to regulate the profession has led to issues such as substandard repairs and safety hazards. Environmental concerns, including waste management from used oil and parts disposal, also pose significant challenges for mechanics.</w:t>
      </w:r>
    </w:p>
    <w:p>
      <w:pPr>
        <w:pStyle w:val="BodyText"/>
      </w:pPr>
      <w:r>
        <w:t xml:space="preserve">Despite these obstacles, mechanics in Lagos have demonstrated remarkable adaptability. Many operate small workshops that serve both individual clients and businesses. Their services are indispensable to the daily operations of commercial vehicles, public transport systems like buses and taxis, and private car ownership. The informal sector accounts for a substantial portion of mechanical services, with many mechanics relying on word-of-mouth referrals and community networks.</w:t>
      </w:r>
    </w:p>
    <w:p>
      <w:pPr>
        <w:pStyle w:val="BodyText"/>
      </w:pPr>
      <w:r>
        <w:t xml:space="preserve">This abstract further highlights the economic impact of</w:t>
      </w:r>
      <w:r>
        <w:t xml:space="preserve"> </w:t>
      </w:r>
      <w:r>
        <w:rPr>
          <w:bCs/>
          <w:b/>
        </w:rPr>
        <w:t xml:space="preserve">Mechanics</w:t>
      </w:r>
      <w:r>
        <w:t xml:space="preserve"> </w:t>
      </w:r>
      <w:r>
        <w:t xml:space="preserve">in Lagos. Their work contributes directly to employment generation, particularly for youth and marginalized groups. It also supports ancillary industries such as spare parts supply chains and tool manufacturing. However, the lack of formal recognition for mechanics often results in limited access to credit facilities, insurance, or pension schemes, which hinders long-term professional growth.</w:t>
      </w:r>
    </w:p>
    <w:p>
      <w:pPr>
        <w:pStyle w:val="BodyText"/>
      </w:pPr>
      <w:r>
        <w:t xml:space="preserve">Opportunities for advancement in the profession are linked to technological integration. As Lagos embraces smart city initiatives and electric vehicle adoption, mechanics must acquire skills in hybrid systems and renewable energy technologies. Collaboration between private training institutions and government bodies could help formalize apprenticeship programs, ensuring that</w:t>
      </w:r>
      <w:r>
        <w:t xml:space="preserve"> </w:t>
      </w:r>
      <w:r>
        <w:rPr>
          <w:bCs/>
          <w:b/>
        </w:rPr>
        <w:t xml:space="preserve">Mechanics</w:t>
      </w:r>
      <w:r>
        <w:t xml:space="preserve"> </w:t>
      </w:r>
      <w:r>
        <w:t xml:space="preserve">meet international standards.</w:t>
      </w:r>
    </w:p>
    <w:p>
      <w:pPr>
        <w:pStyle w:val="BodyText"/>
      </w:pPr>
      <w:r>
        <w:t xml:space="preserve">The role of</w:t>
      </w:r>
      <w:r>
        <w:t xml:space="preserve"> </w:t>
      </w:r>
      <w:r>
        <w:rPr>
          <w:bCs/>
          <w:b/>
        </w:rPr>
        <w:t xml:space="preserve">Mechanics</w:t>
      </w:r>
      <w:r>
        <w:t xml:space="preserve"> </w:t>
      </w:r>
      <w:r>
        <w:t xml:space="preserve">in Nigeria Lagos is also shaped by cultural factors. For instance, the profession is often viewed as a family trade, with knowledge passed down through generations. This tradition fosters resilience but may also resist modernization efforts. Balancing tradition with innovation remains a key challenge for policymakers and industry leaders.</w:t>
      </w:r>
    </w:p>
    <w:p>
      <w:pPr>
        <w:pStyle w:val="BodyText"/>
      </w:pPr>
      <w:r>
        <w:t xml:space="preserve">In conclusion, this academic abstract underscores the indispensable role of</w:t>
      </w:r>
      <w:r>
        <w:t xml:space="preserve"> </w:t>
      </w:r>
      <w:r>
        <w:rPr>
          <w:bCs/>
          <w:b/>
        </w:rPr>
        <w:t xml:space="preserve">Mechanics</w:t>
      </w:r>
      <w:r>
        <w:t xml:space="preserve"> </w:t>
      </w:r>
      <w:r>
        <w:t xml:space="preserve">in driving economic activity in</w:t>
      </w:r>
      <w:r>
        <w:t xml:space="preserve"> </w:t>
      </w:r>
      <w:r>
        <w:rPr>
          <w:bCs/>
          <w:b/>
        </w:rPr>
        <w:t xml:space="preserve">Nigeria Lagos</w:t>
      </w:r>
      <w:r>
        <w:t xml:space="preserve">. Their contributions are vital to maintaining the region's infrastructure and supporting its growing population. Addressing systemic issues such as training gaps, regulatory frameworks, and environmental sustainability will be critical to ensuring that mechanics can thrive in a rapidly evolving landscape. Future research should explore case studies of successful mechanization hubs in Lagos and their potential to serve as models for other Nigerian cities.</w:t>
      </w:r>
    </w:p>
    <w:bookmarkEnd w:id="20"/>
    <w:bookmarkStart w:id="21" w:name="keywords"/>
    <w:p>
      <w:pPr>
        <w:pStyle w:val="Heading2"/>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Mechanic</w:t>
      </w:r>
    </w:p>
    <w:p>
      <w:pPr>
        <w:numPr>
          <w:ilvl w:val="0"/>
          <w:numId w:val="1001"/>
        </w:numPr>
        <w:pStyle w:val="Compact"/>
      </w:pPr>
      <w:r>
        <w:rPr>
          <w:bCs/>
          <w:b/>
        </w:rPr>
        <w:t xml:space="preserve">Nigeria Lagos</w:t>
      </w:r>
    </w:p>
    <w:p>
      <w:pPr>
        <w:numPr>
          <w:ilvl w:val="0"/>
          <w:numId w:val="1001"/>
        </w:numPr>
        <w:pStyle w:val="Compact"/>
      </w:pPr>
      <w:r>
        <w:t xml:space="preserve">Socio-economic impact</w:t>
      </w:r>
    </w:p>
    <w:p>
      <w:pPr>
        <w:numPr>
          <w:ilvl w:val="0"/>
          <w:numId w:val="1001"/>
        </w:numPr>
        <w:pStyle w:val="Compact"/>
      </w:pPr>
      <w:r>
        <w:t xml:space="preserve">Informal economy</w:t>
      </w:r>
    </w:p>
    <w:p>
      <w:pPr>
        <w:numPr>
          <w:ilvl w:val="0"/>
          <w:numId w:val="1001"/>
        </w:numPr>
        <w:pStyle w:val="Compact"/>
      </w:pPr>
      <w:r>
        <w:t xml:space="preserve">Vocational training</w:t>
      </w:r>
    </w:p>
    <w:p>
      <w:pPr>
        <w:numPr>
          <w:ilvl w:val="0"/>
          <w:numId w:val="1001"/>
        </w:numPr>
        <w:pStyle w:val="Compact"/>
      </w:pPr>
      <w:r>
        <w:t xml:space="preserve">Industrial growth</w:t>
      </w:r>
    </w:p>
    <w:bookmarkEnd w:id="21"/>
    <w:bookmarkStart w:id="22" w:name="references-hypothetical"/>
    <w:p>
      <w:pPr>
        <w:pStyle w:val="Heading2"/>
      </w:pPr>
      <w:r>
        <w:t xml:space="preserve">References (Hypothetical)</w:t>
      </w:r>
    </w:p>
    <w:p>
      <w:pPr>
        <w:pStyle w:val="FirstParagraph"/>
      </w:pPr>
      <w:r>
        <w:t xml:space="preserve">[1] Central Bank of Nigeria. (2023). "Economic Development in Lagos State." Lagos, NG.</w:t>
      </w:r>
    </w:p>
    <w:p>
      <w:pPr>
        <w:pStyle w:val="BodyText"/>
      </w:pPr>
      <w:r>
        <w:t xml:space="preserve">[2] Federal Ministry of Education. (2024). "Vocational Training Programs for Skilled Trades in Nigeria."</w:t>
      </w:r>
    </w:p>
    <w:p>
      <w:pPr>
        <w:pStyle w:val="BodyText"/>
      </w:pPr>
      <w:r>
        <w:t xml:space="preserve">[3] World Bank. (2025). "Urban Infrastructure and Economic Growth in West Africa."</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Mechanic in Nigeria Lagos</dc:title>
  <dc:creator/>
  <dc:language>en</dc:language>
  <cp:keywords/>
  <dcterms:created xsi:type="dcterms:W3CDTF">2026-07-21T02:51:19Z</dcterms:created>
  <dcterms:modified xsi:type="dcterms:W3CDTF">2026-07-21T02:51:19Z</dcterms:modified>
</cp:coreProperties>
</file>

<file path=docProps/custom.xml><?xml version="1.0" encoding="utf-8"?>
<Properties xmlns="http://schemas.openxmlformats.org/officeDocument/2006/custom-properties" xmlns:vt="http://schemas.openxmlformats.org/officeDocument/2006/docPropsVTypes"/>
</file>