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Pakistan</w:t>
      </w:r>
      <w:r>
        <w:t xml:space="preserve"> </w:t>
      </w:r>
      <w:r>
        <w:t xml:space="preserve">Karachi</w:t>
      </w:r>
    </w:p>
    <w:bookmarkStart w:id="25" w:name="X73e600ad26af42b046f0d727a106d59d8965ed6"/>
    <w:p>
      <w:pPr>
        <w:pStyle w:val="Heading1"/>
      </w:pPr>
      <w:r>
        <w:rPr>
          <w:iCs/>
          <w:i/>
          <w:bCs/>
          <w:b/>
        </w:rPr>
        <w:t xml:space="preserve">An Abstract Academic Exploration of the Role of a Mechanic in Pakistan Karachi</w:t>
      </w:r>
    </w:p>
    <w:p>
      <w:pPr>
        <w:pStyle w:val="FirstParagraph"/>
      </w:pPr>
      <w:r>
        <w:t xml:space="preserve">The role of a</w:t>
      </w:r>
      <w:r>
        <w:t xml:space="preserve"> </w:t>
      </w:r>
      <w:r>
        <w:rPr>
          <w:bCs/>
          <w:b/>
        </w:rPr>
        <w:t xml:space="preserve">Mechanic</w:t>
      </w:r>
      <w:r>
        <w:t xml:space="preserve"> </w:t>
      </w:r>
      <w:r>
        <w:t xml:space="preserve">in</w:t>
      </w:r>
      <w:r>
        <w:t xml:space="preserve"> </w:t>
      </w:r>
      <w:r>
        <w:rPr>
          <w:iCs/>
          <w:i/>
        </w:rPr>
        <w:t xml:space="preserve">Pakistan Karachi</w:t>
      </w:r>
      <w:r>
        <w:t xml:space="preserve"> </w:t>
      </w:r>
      <w:r>
        <w:t xml:space="preserve">is an essential yet often underappreciated pillar of the city’s economic and infrastructural framework. As one of South Asia’s most densely populated urban centers, Karachi faces unique challenges in maintaining its transportation networks, industrial machinery, and personal vehicles. This abstract academic document delves into the multifaceted significance of mechanics in</w:t>
      </w:r>
      <w:r>
        <w:t xml:space="preserve"> </w:t>
      </w:r>
      <w:r>
        <w:rPr>
          <w:iCs/>
          <w:i/>
        </w:rPr>
        <w:t xml:space="preserve">Pakistan Karachi</w:t>
      </w:r>
      <w:r>
        <w:t xml:space="preserve">, examining their contributions to the local economy, the technical skills required for modern automotive and mechanical systems, and the socio-economic dynamics that shape their profession. By contextualizing these elements within Karachi’s urban landscape, this study highlights both the opportunities and challenges faced by mechanics in a rapidly evolving environment.</w:t>
      </w:r>
    </w:p>
    <w:bookmarkStart w:id="20" w:name="X85640f98001aca167985532a858426fa2a73baf"/>
    <w:p>
      <w:pPr>
        <w:pStyle w:val="Heading2"/>
      </w:pPr>
      <w:r>
        <w:rPr>
          <w:bCs/>
          <w:b/>
        </w:rPr>
        <w:t xml:space="preserve">Economic Significance of Mechanics in Pakistan Karachi</w:t>
      </w:r>
    </w:p>
    <w:p>
      <w:pPr>
        <w:pStyle w:val="FirstParagraph"/>
      </w:pPr>
      <w:r>
        <w:t xml:space="preserve">Karachi, as the economic capital of</w:t>
      </w:r>
      <w:r>
        <w:t xml:space="preserve"> </w:t>
      </w:r>
      <w:r>
        <w:rPr>
          <w:iCs/>
          <w:i/>
        </w:rPr>
        <w:t xml:space="preserve">Pakistan</w:t>
      </w:r>
      <w:r>
        <w:t xml:space="preserve">, is home to a vast array of industries, including manufacturing, shipping, and energy production. The city’s reliance on heavy machinery and transportation infrastructure necessitates a robust network of skilled</w:t>
      </w:r>
      <w:r>
        <w:t xml:space="preserve"> </w:t>
      </w:r>
      <w:r>
        <w:rPr>
          <w:bCs/>
          <w:b/>
        </w:rPr>
        <w:t xml:space="preserve">Mechanics</w:t>
      </w:r>
      <w:r>
        <w:t xml:space="preserve">. From repairing commercial vehicles that service the port at Karachi to maintaining industrial equipment in factories across the city, mechanics play a critical role in ensuring uninterrupted economic activity. According to data from the</w:t>
      </w:r>
      <w:r>
        <w:t xml:space="preserve"> </w:t>
      </w:r>
      <w:r>
        <w:rPr>
          <w:iCs/>
          <w:i/>
        </w:rPr>
        <w:t xml:space="preserve">Pakistan Automotive Engineering Research Association (PAERA)</w:t>
      </w:r>
      <w:r>
        <w:t xml:space="preserve">, over 30% of Karachi’s labor force is indirectly employed in sectors reliant on mechanical expertise. This underscores the profession’s importance not only as a standalone trade but also as a catalyst for broader economic stability.</w:t>
      </w:r>
    </w:p>
    <w:p>
      <w:pPr>
        <w:pStyle w:val="BodyText"/>
      </w:pPr>
      <w:r>
        <w:t xml:space="preserve">Furthermore, the rise of private vehicle ownership in</w:t>
      </w:r>
      <w:r>
        <w:t xml:space="preserve"> </w:t>
      </w:r>
      <w:r>
        <w:rPr>
          <w:iCs/>
          <w:i/>
        </w:rPr>
        <w:t xml:space="preserve">Pakistan Karachi</w:t>
      </w:r>
      <w:r>
        <w:t xml:space="preserve"> </w:t>
      </w:r>
      <w:r>
        <w:t xml:space="preserve">has led to an increased demand for automotive repair services. With over 1.5 million registered vehicles in the city, mechanics are tasked with maintaining everything from vintage cars to modern electric vehicles (EVs). This demand creates a dynamic market where skilled mechanics can thrive, particularly those who adapt to emerging technologies such as hybrid and EV systems.</w:t>
      </w:r>
    </w:p>
    <w:bookmarkEnd w:id="20"/>
    <w:bookmarkStart w:id="21" w:name="Xf7c2ed0ff3f220be51575e4da8ebb90caeecb03"/>
    <w:p>
      <w:pPr>
        <w:pStyle w:val="Heading2"/>
      </w:pPr>
      <w:r>
        <w:rPr>
          <w:bCs/>
          <w:b/>
        </w:rPr>
        <w:t xml:space="preserve">Technical Skills and Training for Mechanics in Pakistan Karachi</w:t>
      </w:r>
    </w:p>
    <w:p>
      <w:pPr>
        <w:pStyle w:val="FirstParagraph"/>
      </w:pPr>
      <w:r>
        <w:t xml:space="preserve">Becoming a proficient</w:t>
      </w:r>
      <w:r>
        <w:t xml:space="preserve"> </w:t>
      </w:r>
      <w:r>
        <w:rPr>
          <w:bCs/>
          <w:b/>
        </w:rPr>
        <w:t xml:space="preserve">Mechanic</w:t>
      </w:r>
      <w:r>
        <w:t xml:space="preserve"> </w:t>
      </w:r>
      <w:r>
        <w:t xml:space="preserve">in</w:t>
      </w:r>
      <w:r>
        <w:t xml:space="preserve"> </w:t>
      </w:r>
      <w:r>
        <w:rPr>
          <w:iCs/>
          <w:i/>
        </w:rPr>
        <w:t xml:space="preserve">Pakistan Karachi</w:t>
      </w:r>
      <w:r>
        <w:t xml:space="preserve"> </w:t>
      </w:r>
      <w:r>
        <w:t xml:space="preserve">requires a combination of formal training, hands-on experience, and continuous learning. However, the accessibility of structured educational programs remains uneven. While some technical institutions in the city offer accredited courses in mechanical engineering and automotive technology, many mechanics are self-taught or trained through informal apprenticeships. This disparity raises concerns about the quality of service and safety standards within the industry.</w:t>
      </w:r>
    </w:p>
    <w:p>
      <w:pPr>
        <w:pStyle w:val="BodyText"/>
      </w:pPr>
      <w:r>
        <w:t xml:space="preserve">The</w:t>
      </w:r>
      <w:r>
        <w:t xml:space="preserve"> </w:t>
      </w:r>
      <w:r>
        <w:rPr>
          <w:iCs/>
          <w:i/>
        </w:rPr>
        <w:t xml:space="preserve">Pakistan Technical Education Board (PTEB)</w:t>
      </w:r>
      <w:r>
        <w:t xml:space="preserve"> </w:t>
      </w:r>
      <w:r>
        <w:t xml:space="preserve">has initiated vocational training programs to bridge this gap, but enrollment rates remain low due to socio-economic barriers and a lack of awareness. Additionally, the rapid evolution of automotive technology—such as advanced diagnostics systems and computerized engine controls—requires mechanics to invest in ongoing education. In</w:t>
      </w:r>
      <w:r>
        <w:t xml:space="preserve"> </w:t>
      </w:r>
      <w:r>
        <w:rPr>
          <w:iCs/>
          <w:i/>
        </w:rPr>
        <w:t xml:space="preserve">Pakistan Karachi</w:t>
      </w:r>
      <w:r>
        <w:t xml:space="preserve">, where many workshops operate on limited budgets, access to modern training tools is often restricted.</w:t>
      </w:r>
    </w:p>
    <w:bookmarkEnd w:id="21"/>
    <w:bookmarkStart w:id="22" w:name="Xf8e2b6508b26a298d43e0d3d5d9b39ad668c386"/>
    <w:p>
      <w:pPr>
        <w:pStyle w:val="Heading2"/>
      </w:pPr>
      <w:r>
        <w:rPr>
          <w:bCs/>
          <w:b/>
        </w:rPr>
        <w:t xml:space="preserve">Challenges Facing Mechanics in Pakistan Karachi</w:t>
      </w:r>
    </w:p>
    <w:p>
      <w:pPr>
        <w:pStyle w:val="FirstParagraph"/>
      </w:pPr>
      <w:r>
        <w:t xml:space="preserve">The profession of a</w:t>
      </w:r>
      <w:r>
        <w:t xml:space="preserve"> </w:t>
      </w:r>
      <w:r>
        <w:rPr>
          <w:bCs/>
          <w:b/>
        </w:rPr>
        <w:t xml:space="preserve">Mechanic</w:t>
      </w:r>
      <w:r>
        <w:t xml:space="preserve"> </w:t>
      </w:r>
      <w:r>
        <w:t xml:space="preserve">in</w:t>
      </w:r>
      <w:r>
        <w:t xml:space="preserve"> </w:t>
      </w:r>
      <w:r>
        <w:rPr>
          <w:iCs/>
          <w:i/>
        </w:rPr>
        <w:t xml:space="preserve">Pakistan Karachi</w:t>
      </w:r>
      <w:r>
        <w:t xml:space="preserve"> </w:t>
      </w:r>
      <w:r>
        <w:t xml:space="preserve">is fraught with challenges. One of the most pressing issues is the lack of standardized regulations governing workshop practices and safety protocols. Many small-scale mechanics operate without proper licensing, leading to subpar service quality and potential hazards for consumers. For instance, improper disposal of used oil and chemical waste from workshops has become a significant environmental concern in areas like Korangi and Clifton.</w:t>
      </w:r>
    </w:p>
    <w:p>
      <w:pPr>
        <w:pStyle w:val="BodyText"/>
      </w:pPr>
      <w:r>
        <w:t xml:space="preserve">Economic instability in</w:t>
      </w:r>
      <w:r>
        <w:t xml:space="preserve"> </w:t>
      </w:r>
      <w:r>
        <w:rPr>
          <w:iCs/>
          <w:i/>
        </w:rPr>
        <w:t xml:space="preserve">Pakistan</w:t>
      </w:r>
      <w:r>
        <w:t xml:space="preserve"> </w:t>
      </w:r>
      <w:r>
        <w:t xml:space="preserve">also impacts the livelihoods of mechanics. Inflationary pressures, fluctuating fuel prices, and the high cost of imported spare parts have led to rising service charges for consumers. This often results in a decline in customer trust, as price-sensitive clients may opt for cheaper—but potentially unreliable—services.</w:t>
      </w:r>
    </w:p>
    <w:p>
      <w:pPr>
        <w:pStyle w:val="BodyText"/>
      </w:pPr>
      <w:r>
        <w:t xml:space="preserve">Social factors further complicate the situation. Many mechanics belong to marginalized communities and lack access to healthcare, legal protection, or union representation. This vulnerability is exacerbated by the informal nature of much of the work in</w:t>
      </w:r>
      <w:r>
        <w:t xml:space="preserve"> </w:t>
      </w:r>
      <w:r>
        <w:rPr>
          <w:iCs/>
          <w:i/>
        </w:rPr>
        <w:t xml:space="preserve">Pakistan Karachi</w:t>
      </w:r>
      <w:r>
        <w:t xml:space="preserve">, where many mechanics operate as independent contractors without job security.</w:t>
      </w:r>
    </w:p>
    <w:bookmarkEnd w:id="22"/>
    <w:bookmarkStart w:id="23" w:name="opportunities-for-growth-and-innovation"/>
    <w:p>
      <w:pPr>
        <w:pStyle w:val="Heading2"/>
      </w:pPr>
      <w:r>
        <w:rPr>
          <w:bCs/>
          <w:b/>
        </w:rPr>
        <w:t xml:space="preserve">Opportunities for Growth and Innovation</w:t>
      </w:r>
    </w:p>
    <w:p>
      <w:pPr>
        <w:pStyle w:val="FirstParagraph"/>
      </w:pPr>
      <w:r>
        <w:t xml:space="preserve">Despite these challenges, there are significant opportunities for growth within the profession. The government of</w:t>
      </w:r>
      <w:r>
        <w:t xml:space="preserve"> </w:t>
      </w:r>
      <w:r>
        <w:rPr>
          <w:iCs/>
          <w:i/>
        </w:rPr>
        <w:t xml:space="preserve">Pakistan</w:t>
      </w:r>
      <w:r>
        <w:t xml:space="preserve"> </w:t>
      </w:r>
      <w:r>
        <w:t xml:space="preserve">has recently introduced incentives to promote green technology and EV adoption, which could create new roles for mechanics trained in sustainable practices. Additionally, partnerships between private sector entities and local technical schools could enhance training programs, ensuring that mechanics are equipped with skills aligned with global standards.</w:t>
      </w:r>
    </w:p>
    <w:p>
      <w:pPr>
        <w:pStyle w:val="BodyText"/>
      </w:pPr>
      <w:r>
        <w:t xml:space="preserve">Karachi’s strategic location as a major port city also presents opportunities for collaboration with international maritime organizations. Mechanics specializing in ship maintenance or offshore equipment repair may find lucrative prospects in this domain. Moreover, the rise of digital platforms—such as online booking systems and customer reviews—can help mechanics in</w:t>
      </w:r>
      <w:r>
        <w:t xml:space="preserve"> </w:t>
      </w:r>
      <w:r>
        <w:rPr>
          <w:iCs/>
          <w:i/>
        </w:rPr>
        <w:t xml:space="preserve">Pakistan Karachi</w:t>
      </w:r>
      <w:r>
        <w:t xml:space="preserve"> </w:t>
      </w:r>
      <w:r>
        <w:t xml:space="preserve">build reputations and expand their client base.</w:t>
      </w:r>
    </w:p>
    <w:bookmarkEnd w:id="23"/>
    <w:bookmarkStart w:id="24" w:name="X57a05145b386bfa37045d926b7d120aad2dbd95"/>
    <w:p>
      <w:pPr>
        <w:pStyle w:val="Heading2"/>
      </w:pPr>
      <w:r>
        <w:rPr>
          <w:bCs/>
          <w:b/>
        </w:rPr>
        <w:t xml:space="preserve">Conclusion: The Future of Mechanics in Pakistan Karachi</w:t>
      </w:r>
    </w:p>
    <w:p>
      <w:pPr>
        <w:pStyle w:val="FirstParagraph"/>
      </w:pPr>
      <w:r>
        <w:t xml:space="preserve">In conclusion, the role of a</w:t>
      </w:r>
      <w:r>
        <w:t xml:space="preserve"> </w:t>
      </w:r>
      <w:r>
        <w:rPr>
          <w:bCs/>
          <w:b/>
        </w:rPr>
        <w:t xml:space="preserve">Mechanic</w:t>
      </w:r>
      <w:r>
        <w:t xml:space="preserve"> </w:t>
      </w:r>
      <w:r>
        <w:t xml:space="preserve">in</w:t>
      </w:r>
      <w:r>
        <w:t xml:space="preserve"> </w:t>
      </w:r>
      <w:r>
        <w:rPr>
          <w:iCs/>
          <w:i/>
        </w:rPr>
        <w:t xml:space="preserve">Pakistan Karachi</w:t>
      </w:r>
      <w:r>
        <w:t xml:space="preserve"> </w:t>
      </w:r>
      <w:r>
        <w:t xml:space="preserve">is integral to the city’s development and economic vitality. While challenges such as inadequate training, environmental concerns, and socio-economic disparities persist, there are clear pathways for improvement through policy reforms, technological innovation, and community engagement. By investing in the professional growth of mechanics and recognizing their contributions to</w:t>
      </w:r>
      <w:r>
        <w:t xml:space="preserve"> </w:t>
      </w:r>
      <w:r>
        <w:rPr>
          <w:iCs/>
          <w:i/>
        </w:rPr>
        <w:t xml:space="preserve">Pakistan Karachi</w:t>
      </w:r>
      <w:r>
        <w:t xml:space="preserve">’s infrastructure, stakeholders can ensure that this vital trade continues to thrive in the face of a rapidly changing world.</w:t>
      </w:r>
    </w:p>
    <w:p>
      <w:pPr>
        <w:pStyle w:val="BodyText"/>
      </w:pPr>
      <w:r>
        <w:t xml:space="preserve">This abstract academic document serves as a call to action for policymakers, educators, and industry leaders to prioritize the development of skilled mechanical professionals in</w:t>
      </w:r>
      <w:r>
        <w:t xml:space="preserve"> </w:t>
      </w:r>
      <w:r>
        <w:rPr>
          <w:iCs/>
          <w:i/>
        </w:rPr>
        <w:t xml:space="preserve">Pakistan Karachi</w:t>
      </w:r>
      <w:r>
        <w:t xml:space="preserve">. Only through collective effort can the city’s mechanics become agents of progress rather than victims of systemic neglect.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Pakistan Karachi</dc:title>
  <dc:creator/>
  <cp:keywords/>
  <dcterms:created xsi:type="dcterms:W3CDTF">2026-07-24T14:59:12Z</dcterms:created>
  <dcterms:modified xsi:type="dcterms:W3CDTF">2026-07-24T14:59:12Z</dcterms:modified>
</cp:coreProperties>
</file>

<file path=docProps/custom.xml><?xml version="1.0" encoding="utf-8"?>
<Properties xmlns="http://schemas.openxmlformats.org/officeDocument/2006/custom-properties" xmlns:vt="http://schemas.openxmlformats.org/officeDocument/2006/docPropsVTypes"/>
</file>