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Technological</w:t>
      </w:r>
      <w:r>
        <w:t xml:space="preserve"> </w:t>
      </w:r>
      <w:r>
        <w:t xml:space="preserve">Development</w:t>
      </w:r>
      <w:r>
        <w:t xml:space="preserve"> </w:t>
      </w:r>
      <w:r>
        <w:t xml:space="preserve">of</w:t>
      </w:r>
      <w:r>
        <w:t xml:space="preserve"> </w:t>
      </w:r>
      <w:r>
        <w:t xml:space="preserve">Manila,</w:t>
      </w:r>
      <w:r>
        <w:t xml:space="preserve"> </w:t>
      </w:r>
      <w:r>
        <w:t xml:space="preserve">Philippines</w:t>
      </w:r>
    </w:p>
    <w:p>
      <w:pPr>
        <w:pStyle w:val="FirstParagraph"/>
      </w:pPr>
      <w:r>
        <w:t xml:space="preserve">```html</w:t>
      </w:r>
    </w:p>
    <w:bookmarkStart w:id="28" w:name="Xe62cebe110ecbeedcbb06792953f61942890530"/>
    <w:p>
      <w:pPr>
        <w:pStyle w:val="Heading1"/>
      </w:pPr>
      <w:r>
        <w:t xml:space="preserve">Abstract Academic: The Role of Mechanics in the Economic and Technological Development of Manila, Philippines</w:t>
      </w:r>
    </w:p>
    <w:p>
      <w:pPr>
        <w:pStyle w:val="FirstParagraph"/>
      </w:pPr>
      <w:r>
        <w:rPr>
          <w:bCs/>
          <w:b/>
        </w:rPr>
        <w:t xml:space="preserve">Abstract:</w:t>
      </w:r>
    </w:p>
    <w:p>
      <w:pPr>
        <w:pStyle w:val="BodyText"/>
      </w:pPr>
      <w:r>
        <w:t xml:space="preserve">The field of mechanics plays a pivotal role in the socio-economic and technological landscape of Manila, Philippines. As one of the most densely populated urban centers in Asia, Manila faces unique challenges related to infrastructure maintenance, transportation systems, and industrial development. This academic abstract explores the significance of mechanics as a profession within this context, emphasizing its contributions to urban mobility, economic growth, and technological adaptation. By analyzing the historical evolution of mechanical practices in Manila and their alignment with contemporary demands, this study underscores the need for specialized training programs tailored to the local environment.</w:t>
      </w:r>
    </w:p>
    <w:bookmarkStart w:id="20" w:name="the-evolution-of-mechanics-in-manila"/>
    <w:p>
      <w:pPr>
        <w:pStyle w:val="Heading2"/>
      </w:pPr>
      <w:r>
        <w:t xml:space="preserve">The Evolution of Mechanics in Manila</w:t>
      </w:r>
    </w:p>
    <w:p>
      <w:pPr>
        <w:pStyle w:val="FirstParagraph"/>
      </w:pPr>
      <w:r>
        <w:t xml:space="preserve">Manila's mechanical industry has evolved alongside its rapid urbanization. Historically, mechanics in the Philippines were primarily engaged in repairing horse-drawn carriages and early industrial machinery during the colonial era. However, with the post-World War II economic boom and the introduction of automobiles, mechanics transitioned to servicing vehicles, a demand that continues to grow with Manila's expanding road networks. The 1970s saw a surge in local mechanical workshops catering to both personal and commercial vehicle needs, reflecting the city’s industrialization. Today, mechanics in Manila are not only responsible for traditional automotive repairs but also for maintaining advanced technologies such as hybrid vehicles, electric cars, and automated machinery used in manufacturing sectors.</w:t>
      </w:r>
    </w:p>
    <w:bookmarkEnd w:id="20"/>
    <w:bookmarkStart w:id="21" w:name="economic-impact-of-mechanics-in-manila"/>
    <w:p>
      <w:pPr>
        <w:pStyle w:val="Heading2"/>
      </w:pPr>
      <w:r>
        <w:t xml:space="preserve">Economic Impact of Mechanics in Manila</w:t>
      </w:r>
    </w:p>
    <w:p>
      <w:pPr>
        <w:pStyle w:val="FirstParagraph"/>
      </w:pPr>
      <w:r>
        <w:t xml:space="preserve">The economic contribution of mechanics to Manila is multifaceted. According to the Philippine Statistics Authority (PSA), the transportation and repair services sector contributes significantly to the city's GDP, with mechanics forming a crucial part of this industry. The demand for skilled mechanics is driven by factors such as increasing vehicle ownership, aging infrastructure requiring regular maintenance, and the proliferation of small-to-medium enterprises (SMEs) reliant on mechanical equipment. Additionally, mechanics in Manila are integral to industries like construction, logistics, and public utilities, where machinery downtime can lead to substantial financial losses. The profession also fosters entrepreneurship; many mechanics establish their own workshops or repair shops in residential areas of the city.</w:t>
      </w:r>
    </w:p>
    <w:bookmarkEnd w:id="21"/>
    <w:bookmarkStart w:id="22" w:name="X655ea1bf2c16a64809a56af34255a1a6773a354"/>
    <w:p>
      <w:pPr>
        <w:pStyle w:val="Heading2"/>
      </w:pPr>
      <w:r>
        <w:t xml:space="preserve">Technical Proficiency and Skill Development</w:t>
      </w:r>
    </w:p>
    <w:p>
      <w:pPr>
        <w:pStyle w:val="FirstParagraph"/>
      </w:pPr>
      <w:r>
        <w:t xml:space="preserve">The role of mechanics in Manila necessitates a high level of technical proficiency. Modern vehicles and machinery require expertise in diagnostics, computerized systems, and environmental compliance standards such as emissions control. In response to these demands, academic institutions and vocational schools in Manila have introduced specialized courses on automotive engineering, mechatronics, and industrial maintenance. For example, the Technological University of the Philippines (TUP) offers programs that prepare students for careers in mechanical engineering with a focus on urban infrastructure challenges. However, there remains a gap between industry needs and academic curricula, as some mechanics report insufficient training in emerging technologies like electric vehicle systems or IoT-enabled diagnostic tools.</w:t>
      </w:r>
    </w:p>
    <w:bookmarkEnd w:id="22"/>
    <w:bookmarkStart w:id="23" w:name="challenges-facing-mechanics-in-manila"/>
    <w:p>
      <w:pPr>
        <w:pStyle w:val="Heading2"/>
      </w:pPr>
      <w:r>
        <w:t xml:space="preserve">Challenges Facing Mechanics in Manila</w:t>
      </w:r>
    </w:p>
    <w:p>
      <w:pPr>
        <w:pStyle w:val="FirstParagraph"/>
      </w:pPr>
      <w:r>
        <w:t xml:space="preserve">Despite their importance, mechanics in Manila face several challenges. One major issue is the lack of standardized training programs. While some workshops adhere to international certification standards (e.g., ASE or OSHA), others operate with minimal oversight, potentially compromising repair quality and safety. Additionally, the informal sector dominates much of Manila’s mechanical industry, leading to inconsistent service quality and unfair competition for licensed professionals. Environmental concerns also arise from improper disposal of used oil, batteries, and other hazardous materials generated by repair activities. Addressing these challenges requires collaborative efforts between government agencies, educational institutions, and private enterprises.</w:t>
      </w:r>
    </w:p>
    <w:bookmarkEnd w:id="23"/>
    <w:bookmarkStart w:id="24" w:name="X8414ed2d9a6e84e7ed8374ab266f1141388239c"/>
    <w:p>
      <w:pPr>
        <w:pStyle w:val="Heading2"/>
      </w:pPr>
      <w:r>
        <w:t xml:space="preserve">Innovation and Adaptation in the Mechanic Industry</w:t>
      </w:r>
    </w:p>
    <w:p>
      <w:pPr>
        <w:pStyle w:val="FirstParagraph"/>
      </w:pPr>
      <w:r>
        <w:t xml:space="preserve">To remain relevant in a rapidly changing technological landscape, mechanics in Manila are increasingly adopting innovative practices. For instance, the integration of digital diagnostic tools has allowed technicians to identify vehicle issues with greater accuracy. Furthermore, there is growing interest in renewable energy systems, such as solar-powered equipment and electric vehicle charging stations. Some mechanics have also partnered with local startups to develop cost-effective solutions for urban transportation problems, such as low-emission delivery vehicles or micro-mobility systems like e-scooters.</w:t>
      </w:r>
    </w:p>
    <w:bookmarkEnd w:id="24"/>
    <w:bookmarkStart w:id="25" w:name="X80694ae9d0d29b3959b15e521254429ee30f921"/>
    <w:p>
      <w:pPr>
        <w:pStyle w:val="Heading2"/>
      </w:pPr>
      <w:r>
        <w:t xml:space="preserve">Community Engagement and Social Responsibility</w:t>
      </w:r>
    </w:p>
    <w:p>
      <w:pPr>
        <w:pStyle w:val="FirstParagraph"/>
      </w:pPr>
      <w:r>
        <w:t xml:space="preserve">Mechanics in Manila are not merely technicians but also community contributors. Many workshops participate in public awareness campaigns about road safety, vehicle inspections, and responsible disposal of automotive waste. In areas affected by traffic congestion or flooding (common issues in Metro Manila), mechanics often collaborate with local governments to maintain emergency response vehicles and drainage systems. Their work is essential for ensuring the reliability of public services such as ambulances, fire trucks, and garbage collection units.</w:t>
      </w:r>
    </w:p>
    <w:bookmarkEnd w:id="25"/>
    <w:bookmarkStart w:id="26" w:name="X84027e6f801d15f02120c9bf4ee4f60c2e4a8d2"/>
    <w:p>
      <w:pPr>
        <w:pStyle w:val="Heading2"/>
      </w:pPr>
      <w:r>
        <w:t xml:space="preserve">Policy Recommendations for Sustainable Development</w:t>
      </w:r>
    </w:p>
    <w:p>
      <w:pPr>
        <w:pStyle w:val="FirstParagraph"/>
      </w:pPr>
      <w:r>
        <w:t xml:space="preserve">To enhance the role of mechanics in Manila’s development, several policy measures are recommended. First, the government should establish a national certification framework for mechanical professionals to ensure quality standards. Second, public-private partnerships could fund training programs focused on green technologies and smart infrastructure. Third, stricter regulations on waste management in repair shops would mitigate environmental pollution. Finally, integrating real-world scenarios into academic curricula would better prepare students for the dynamic demands of Manila’s mechanical industry.</w:t>
      </w:r>
    </w:p>
    <w:bookmarkEnd w:id="26"/>
    <w:bookmarkStart w:id="27" w:name="conclusion"/>
    <w:p>
      <w:pPr>
        <w:pStyle w:val="Heading2"/>
      </w:pPr>
      <w:r>
        <w:t xml:space="preserve">Conclusion</w:t>
      </w:r>
    </w:p>
    <w:p>
      <w:pPr>
        <w:pStyle w:val="FirstParagraph"/>
      </w:pPr>
      <w:r>
        <w:t xml:space="preserve">In conclusion, mechanics are indispensable to Manila’s economic and technological progress. Their expertise supports everything from daily commuting to industrial productivity, making them key stakeholders in urban development. However, the profession requires continuous adaptation to address challenges such as technological advancement, environmental sustainability, and skill gaps. By investing in education, regulation, and innovation, Manila can position itself as a regional hub for mechanical excellence in the Philippines. This abstract underscores the academic importance of studying mechanics within a localized context like Manila and highlights pathways for future research into their evolving role.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Mechanics in the Economic and Technological Development of Manila, Philippines</dc:title>
  <dc:creator/>
  <dc:language>en</dc:language>
  <cp:keywords/>
  <dcterms:created xsi:type="dcterms:W3CDTF">2026-07-22T16:40:49Z</dcterms:created>
  <dcterms:modified xsi:type="dcterms:W3CDTF">2026-07-22T16:40:49Z</dcterms:modified>
</cp:coreProperties>
</file>

<file path=docProps/custom.xml><?xml version="1.0" encoding="utf-8"?>
<Properties xmlns="http://schemas.openxmlformats.org/officeDocument/2006/custom-properties" xmlns:vt="http://schemas.openxmlformats.org/officeDocument/2006/docPropsVTypes"/>
</file>