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Mechanic</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bac43f4af67e41ef3502467ab9e90b666e426b1"/>
    <w:p>
      <w:pPr>
        <w:pStyle w:val="Heading1"/>
      </w:pPr>
      <w:r>
        <w:t xml:space="preserve">Abstract Academic Document: The Role of Mechanics in Senegal Dakar</w:t>
      </w:r>
    </w:p>
    <w:p>
      <w:pPr>
        <w:pStyle w:val="FirstParagraph"/>
      </w:pPr>
      <w:r>
        <w:rPr>
          <w:bCs/>
          <w:b/>
        </w:rPr>
        <w:t xml:space="preserve">Keywords:</w:t>
      </w:r>
      <w:r>
        <w:t xml:space="preserve"> </w:t>
      </w:r>
      <w:r>
        <w:t xml:space="preserve">Mechanic, Senegal Dakar, Automotive Industry, Technical Education, Economic Development.</w:t>
      </w:r>
    </w:p>
    <w:bookmarkEnd w:id="20"/>
    <w:bookmarkStart w:id="21" w:name="introduction"/>
    <w:p>
      <w:pPr>
        <w:pStyle w:val="Heading2"/>
      </w:pPr>
      <w:r>
        <w:t xml:space="preserve">Introduction</w:t>
      </w:r>
    </w:p>
    <w:p>
      <w:pPr>
        <w:pStyle w:val="FirstParagraph"/>
      </w:pPr>
      <w:r>
        <w:t xml:space="preserve">The role of a mechanic in modern societies is indispensable, particularly in urban centers like Dakar, Senegal. As the capital and economic hub of Senegal, Dakar has experienced rapid urbanization and industrial growth over the past decade. This expansion has significantly increased the demand for skilled mechanics who can maintain and repair vehicles, machinery, and infrastructure critical to daily life. The academic exploration of this profession in Dakar is essential to understand how mechanics contribute to local economic stability, technological integration, and community resilience. This document provides a comprehensive analysis of the mechanic profession in Senegal Dakar, emphasizing its importance in the automotive industry, challenges faced by practitioners, and opportunities for future development.</w:t>
      </w:r>
    </w:p>
    <w:bookmarkEnd w:id="21"/>
    <w:bookmarkStart w:id="23" w:name="importance-of-mechanics"/>
    <w:bookmarkStart w:id="22" w:name="X92528bb4929dd9bdaef6ad8c84bc9b26d5a0214"/>
    <w:p>
      <w:pPr>
        <w:pStyle w:val="Heading2"/>
      </w:pPr>
      <w:r>
        <w:t xml:space="preserve">The Importance of Mechanics in Senegal Dakar</w:t>
      </w:r>
    </w:p>
    <w:p>
      <w:pPr>
        <w:pStyle w:val="FirstParagraph"/>
      </w:pPr>
      <w:r>
        <w:t xml:space="preserve">Senegal's economy is heavily reliant on transportation networks, with road infrastructure forming the backbone of trade and mobility. In Dakar, a city with over 4 million inhabitants and a bustling port, the automotive sector plays a pivotal role in sustaining economic activities. Mechanics are at the forefront of this sector, ensuring that vehicles—ranging from private cars to commercial trucks—are operational and compliant with safety standards. Their expertise is not limited to automobiles; mechanics in Dakar also work on motorcycles, agricultural machinery, and even marine equipment tied to the port's operations.</w:t>
      </w:r>
    </w:p>
    <w:p>
      <w:pPr>
        <w:pStyle w:val="BodyText"/>
      </w:pPr>
      <w:r>
        <w:t xml:space="preserve">The demand for skilled mechanics has surged due to increasing vehicle ownership rates and the aging fleet of vehicles on Senegal's roads. According to recent data from the World Bank (2023), Senegal’s motorization rate has grown by 7% annually, underscoring the need for a robust technical workforce. In Dakar, where traffic congestion is a daily challenge, mechanics are vital in reducing vehicle downtime and ensuring efficient movement of goods and people.</w:t>
      </w:r>
    </w:p>
    <w:bookmarkEnd w:id="22"/>
    <w:bookmarkEnd w:id="23"/>
    <w:bookmarkStart w:id="25" w:name="challenges-and-opportunities"/>
    <w:bookmarkStart w:id="24" w:name="X6bc6f4de126d3e6167968760a79036318d6c061"/>
    <w:p>
      <w:pPr>
        <w:pStyle w:val="Heading2"/>
      </w:pPr>
      <w:r>
        <w:t xml:space="preserve">Challenges and Opportunities Facing Mechanics in Senegal Dakar</w:t>
      </w:r>
    </w:p>
    <w:p>
      <w:pPr>
        <w:pStyle w:val="FirstParagraph"/>
      </w:pPr>
      <w:r>
        <w:t xml:space="preserve">Despite their critical role, mechanics in Dakar face numerous challenges. One significant barrier is the lack of formal technical education and certification programs tailored to the region's specific needs. While vocational training institutions exist, they often lack up-to-date equipment or partnerships with industry stakeholders. This gap has led to a reliance on informal apprenticeships, which may not provide standardized knowledge in modern automotive technologies such as hybrid systems or electric vehicles.</w:t>
      </w:r>
    </w:p>
    <w:p>
      <w:pPr>
        <w:pStyle w:val="BodyText"/>
      </w:pPr>
      <w:r>
        <w:t xml:space="preserve">Another challenge is the limited availability of high-quality spare parts and diagnostic tools. Many mechanics in Dakar source parts from neighboring countries like Côte d’Ivoire or Morocco, which can result in delays and increased costs. Additionally, the informal sector dominates the mechanic industry, with many practitioners operating without licenses or adhering to safety regulations. This raises concerns about vehicle safety and environmental compliance.</w:t>
      </w:r>
    </w:p>
    <w:p>
      <w:pPr>
        <w:pStyle w:val="BodyText"/>
      </w:pPr>
      <w:r>
        <w:t xml:space="preserve">However, these challenges also present opportunities for growth. The Senegalese government has prioritized investments in infrastructure and technical education as part of its Vision 2035 development plan. Initiatives such as the National Institute of Technical Education (INET) aim to bridge the skills gap by offering certified courses in automotive engineering, welding, and electrical systems. Furthermore, partnerships between local mechanics and international organizations like the United Nations Development Programme (UNDP) have facilitated access to funding for modern workshops equipped with diagnostic tools and eco-friendly repair practices.</w:t>
      </w:r>
    </w:p>
    <w:bookmarkEnd w:id="24"/>
    <w:bookmarkEnd w:id="25"/>
    <w:bookmarkStart w:id="27" w:name="economic-impact"/>
    <w:bookmarkStart w:id="26" w:name="X81224836382f3096524c860ecbb3e813714b927"/>
    <w:p>
      <w:pPr>
        <w:pStyle w:val="Heading2"/>
      </w:pPr>
      <w:r>
        <w:t xml:space="preserve">Economic Impact of Mechanics in Senegal Dakar</w:t>
      </w:r>
    </w:p>
    <w:p>
      <w:pPr>
        <w:pStyle w:val="FirstParagraph"/>
      </w:pPr>
      <w:r>
        <w:t xml:space="preserve">The mechanic profession is a cornerstone of Senegal’s informal economy, employing thousands of individuals across Dakar. According to the Central Bank of West African States (BCEAO), the automotive repair and maintenance sector contributes approximately 15% to Dakar’s GDP. This figure highlights the sector's role in generating employment, particularly for young people entering the job market.</w:t>
      </w:r>
    </w:p>
    <w:p>
      <w:pPr>
        <w:pStyle w:val="BodyText"/>
      </w:pPr>
      <w:r>
        <w:t xml:space="preserve">Moreover, mechanics in Dakar contribute to broader economic goals by reducing reliance on imported services. For instance, local workshops that specialize in repairing European and Japanese vehicles have emerged as competitive alternatives to foreign repair centers. This not only lowers costs for consumers but also strengthens domestic industries through partnerships with spare parts suppliers and manufacturers.</w:t>
      </w:r>
    </w:p>
    <w:p>
      <w:pPr>
        <w:pStyle w:val="BodyText"/>
      </w:pPr>
      <w:r>
        <w:t xml:space="preserve">The ripple effect of the mechanic profession extends to ancillary sectors such as insurance, logistics, and public transportation. For example, well-maintained taxis and buses reduce breakdowns, ensuring reliable public transport for commuters. This indirectly supports sectors like retail, education, and healthcare by facilitating the movement of goods and people.</w:t>
      </w:r>
    </w:p>
    <w:bookmarkEnd w:id="26"/>
    <w:bookmarkEnd w:id="27"/>
    <w:bookmarkStart w:id="29" w:name="technological-integration"/>
    <w:bookmarkStart w:id="28" w:name="Xe5430cc7a31f10bde4893dea6ce676bb61ba5c8"/>
    <w:p>
      <w:pPr>
        <w:pStyle w:val="Heading2"/>
      </w:pPr>
      <w:r>
        <w:t xml:space="preserve">Technological Integration in Mechanic Practices</w:t>
      </w:r>
    </w:p>
    <w:p>
      <w:pPr>
        <w:pStyle w:val="FirstParagraph"/>
      </w:pPr>
      <w:r>
        <w:t xml:space="preserve">As Senegal Dakar embraces digitalization, mechanics are increasingly required to adapt to new technologies. The rise of electric vehicles (EVs) and hybrid systems has necessitated specialized training in battery maintenance, charging infrastructure, and software diagnostics. While some workshops have begun offering EV repair services, the majority still focus on conventional internal combustion engines due to cost constraints and limited access to training.</w:t>
      </w:r>
    </w:p>
    <w:p>
      <w:pPr>
        <w:pStyle w:val="BodyText"/>
      </w:pPr>
      <w:r>
        <w:t xml:space="preserve">Technological advancements also include the use of mobile apps for vehicle diagnostics and online platforms for booking repair services. Startups in Dakar are developing solutions that connect car owners with certified mechanics via smartphone applications, improving transparency and customer satisfaction. However, this digital transformation requires investment in internet access and digital literacy among both mechanics and consumers.</w:t>
      </w:r>
    </w:p>
    <w:bookmarkEnd w:id="28"/>
    <w:bookmarkEnd w:id="29"/>
    <w:bookmarkStart w:id="30" w:name="conclusion"/>
    <w:p>
      <w:pPr>
        <w:pStyle w:val="Heading2"/>
      </w:pPr>
      <w:r>
        <w:t xml:space="preserve">Conclusion</w:t>
      </w:r>
    </w:p>
    <w:p>
      <w:pPr>
        <w:pStyle w:val="FirstParagraph"/>
      </w:pPr>
      <w:r>
        <w:t xml:space="preserve">In conclusion, the role of mechanics in Senegal Dakar is multifaceted, spanning economic development, technological adaptation, and community resilience. While challenges such as inadequate training facilities and supply chain issues persist, there are promising opportunities for growth through government initiatives and international collaborations. An academic focus on this profession can inform policy decisions to strengthen technical education programs, promote formalization of the industry, and ensure that mechanics in Dakar remain at the forefront of Senegal’s evolving automotive landscape. By investing in skilled labor and fostering innovation, Senegal can position itself as a regional leader in sustainable transportation and mechanical expertise.</w:t>
      </w:r>
    </w:p>
    <w:bookmarkEnd w:id="30"/>
    <w:p>
      <w:pPr>
        <w:pStyle w:val="BodyText"/>
      </w:pPr>
      <w:r>
        <w:t xml:space="preserve">This abstract academic document highlights the critical role of mechanics in shaping the economic and technological future of Senegal Dakar. Further research is needed to explore case studies of successful mechanic enterprises, training programs, and policy frameworks that can scale these efforts nationwide.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Mechanic in Senegal Dakar</dc:title>
  <dc:creator/>
  <dc:language>en</dc:language>
  <cp:keywords/>
  <dcterms:created xsi:type="dcterms:W3CDTF">2026-07-20T15:52:14Z</dcterms:created>
  <dcterms:modified xsi:type="dcterms:W3CDTF">2026-07-20T15:52:14Z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