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d11368676f237977ba16a0b5a01106f194bdb15"/>
    <w:p>
      <w:pPr>
        <w:pStyle w:val="Heading1"/>
      </w:pPr>
      <w:r>
        <w:t xml:space="preserve">Abstract Academic Document: The Role of Mechanic Professions and Mechanical Engineering in Spain, Valencia</w:t>
      </w:r>
    </w:p>
    <w:p>
      <w:pPr>
        <w:pStyle w:val="FirstParagraph"/>
      </w:pPr>
      <w:r>
        <w:rPr>
          <w:bCs/>
          <w:b/>
        </w:rPr>
        <w:t xml:space="preserve">Keywords:</w:t>
      </w:r>
      <w:r>
        <w:t xml:space="preserve"> </w:t>
      </w:r>
      <w:r>
        <w:t xml:space="preserve">Abstract academic, Mechanic, Spain Valencia.</w:t>
      </w:r>
    </w:p>
    <w:bookmarkStart w:id="20" w:name="introduction"/>
    <w:p>
      <w:pPr>
        <w:pStyle w:val="Heading2"/>
      </w:pPr>
      <w:r>
        <w:t xml:space="preserve">Introduction</w:t>
      </w:r>
    </w:p>
    <w:p>
      <w:pPr>
        <w:pStyle w:val="FirstParagraph"/>
      </w:pPr>
      <w:r>
        <w:t xml:space="preserve">The field of mechanics is a cornerstone of technological and industrial development globally. In the context of</w:t>
      </w:r>
      <w:r>
        <w:t xml:space="preserve"> </w:t>
      </w:r>
      <w:r>
        <w:rPr>
          <w:bCs/>
          <w:b/>
        </w:rPr>
        <w:t xml:space="preserve">Spain Valencia</w:t>
      </w:r>
      <w:r>
        <w:t xml:space="preserve">, where economic growth has been driven by sectors such as automotive manufacturing, renewable energy, and advanced engineering industries, the role of mechanists—both as skilled professionals and academic researchers—has become increasingly vital. This abstract academic document explores the interplay between mechanical expertise and regional development in</w:t>
      </w:r>
      <w:r>
        <w:t xml:space="preserve"> </w:t>
      </w:r>
      <w:r>
        <w:rPr>
          <w:bCs/>
          <w:b/>
        </w:rPr>
        <w:t xml:space="preserve">Spain Valencia</w:t>
      </w:r>
      <w:r>
        <w:t xml:space="preserve">, emphasizing the unique challenges and opportunities faced by mechanics within this culturally rich yet industrially dynamic region.</w:t>
      </w:r>
    </w:p>
    <w:bookmarkEnd w:id="20"/>
    <w:bookmarkStart w:id="21" w:name="X48af4466256561338cd4a1ae535842332ddbda2"/>
    <w:p>
      <w:pPr>
        <w:pStyle w:val="Heading2"/>
      </w:pPr>
      <w:r>
        <w:t xml:space="preserve">Contextual Background: Spain Valencia’s Industrial Landscape</w:t>
      </w:r>
    </w:p>
    <w:p>
      <w:pPr>
        <w:pStyle w:val="FirstParagraph"/>
      </w:pPr>
      <w:r>
        <w:rPr>
          <w:bCs/>
          <w:b/>
        </w:rPr>
        <w:t xml:space="preserve">Spain Valencia</w:t>
      </w:r>
      <w:r>
        <w:t xml:space="preserve">, located on the Mediterranean coast, has long been a hub for innovation in mechanical engineering and applied sciences. The region is home to world-renowned institutions such as the</w:t>
      </w:r>
      <w:r>
        <w:t xml:space="preserve"> </w:t>
      </w:r>
      <w:r>
        <w:rPr>
          <w:iCs/>
          <w:i/>
        </w:rPr>
        <w:t xml:space="preserve">Universitat Politècnica de València (UPV)</w:t>
      </w:r>
      <w:r>
        <w:t xml:space="preserve">, which has produced groundbreaking research in mechatronics, robotics, and sustainable energy systems. These advancements have created a symbiotic relationship between academia and industry, where skilled mechanics are not only employed in traditional sectors like automotive repair but also contribute to cutting-edge projects such as wind turbine development and smart city infrastructure.</w:t>
      </w:r>
    </w:p>
    <w:p>
      <w:pPr>
        <w:pStyle w:val="BodyText"/>
      </w:pPr>
      <w:r>
        <w:t xml:space="preserve">The economic structure of</w:t>
      </w:r>
      <w:r>
        <w:t xml:space="preserve"> </w:t>
      </w:r>
      <w:r>
        <w:rPr>
          <w:bCs/>
          <w:b/>
        </w:rPr>
        <w:t xml:space="preserve">Spain Valencia</w:t>
      </w:r>
      <w:r>
        <w:t xml:space="preserve"> </w:t>
      </w:r>
      <w:r>
        <w:t xml:space="preserve">relies heavily on mechanical innovation. For instance, the presence of companies specializing in precision engineering and automation has elevated the demand for high-level mechanical expertise. This trend is further amplified by Spain’s commitment to reducing carbon emissions, which has spurred investment in renewable energy projects requiring specialized mechanical knowledge.</w:t>
      </w:r>
    </w:p>
    <w:bookmarkEnd w:id="21"/>
    <w:bookmarkStart w:id="22" w:name="X98869ccf716ab35c8370db62079b0a6296db206"/>
    <w:p>
      <w:pPr>
        <w:pStyle w:val="Heading2"/>
      </w:pPr>
      <w:r>
        <w:t xml:space="preserve">The Role of Mechanics in Valencia’s Economy</w:t>
      </w:r>
    </w:p>
    <w:p>
      <w:pPr>
        <w:pStyle w:val="FirstParagraph"/>
      </w:pPr>
      <w:r>
        <w:rPr>
          <w:bCs/>
          <w:b/>
        </w:rPr>
        <w:t xml:space="preserve">Mechanics</w:t>
      </w:r>
      <w:r>
        <w:t xml:space="preserve"> </w:t>
      </w:r>
      <w:r>
        <w:t xml:space="preserve">in</w:t>
      </w:r>
      <w:r>
        <w:t xml:space="preserve"> </w:t>
      </w:r>
      <w:r>
        <w:rPr>
          <w:bCs/>
          <w:b/>
        </w:rPr>
        <w:t xml:space="preserve">Spain Valencia</w:t>
      </w:r>
      <w:r>
        <w:t xml:space="preserve"> </w:t>
      </w:r>
      <w:r>
        <w:t xml:space="preserve">operate across diverse sectors, including automotive repair, industrial maintenance, and academic research. The region’s automotive industry, anchored by brands like Seat and Renault’s local operations, requires a workforce proficient in both traditional mechanical skills and modern technologies such as electric vehicle systems. Additionally, the growing prominence of renewable energy—particularly solar power installations along the Mediterranean coast—has increased the demand for mechanics trained in installing and maintaining photovoltaic systems.</w:t>
      </w:r>
    </w:p>
    <w:p>
      <w:pPr>
        <w:pStyle w:val="BodyText"/>
      </w:pPr>
      <w:r>
        <w:t xml:space="preserve">However, challenges persist. While Valencia’s education system produces a steady stream of mechanical engineers, there is a noted gap between academic training and industry needs. Surveys conducted among local manufacturers indicate that many employers seek mechanics with hands-on experience in digital tools like CAD (Computer-Aided Design) and simulation software, which are not always emphasized in university curricula. This discrepancy underscores the need for closer collaboration between academia and industry to align educational programs with real-world demands.</w:t>
      </w:r>
    </w:p>
    <w:bookmarkEnd w:id="22"/>
    <w:bookmarkStart w:id="23" w:name="X314530d2030f1ce0a0629229cd88b8c510a66db"/>
    <w:p>
      <w:pPr>
        <w:pStyle w:val="Heading2"/>
      </w:pPr>
      <w:r>
        <w:t xml:space="preserve">Academic Research on Mechanics in Spain Valencia</w:t>
      </w:r>
    </w:p>
    <w:p>
      <w:pPr>
        <w:pStyle w:val="FirstParagraph"/>
      </w:pPr>
      <w:r>
        <w:t xml:space="preserve">The academic landscape of</w:t>
      </w:r>
      <w:r>
        <w:t xml:space="preserve"> </w:t>
      </w:r>
      <w:r>
        <w:rPr>
          <w:bCs/>
          <w:b/>
        </w:rPr>
        <w:t xml:space="preserve">Spain Valencia</w:t>
      </w:r>
      <w:r>
        <w:t xml:space="preserve"> </w:t>
      </w:r>
      <w:r>
        <w:t xml:space="preserve">has made significant strides in mechanical research. For example, studies at the</w:t>
      </w:r>
      <w:r>
        <w:t xml:space="preserve"> </w:t>
      </w:r>
      <w:r>
        <w:rPr>
          <w:iCs/>
          <w:i/>
        </w:rPr>
        <w:t xml:space="preserve">Institute of Industrial Technology (INTEMA)</w:t>
      </w:r>
      <w:r>
        <w:t xml:space="preserve"> </w:t>
      </w:r>
      <w:r>
        <w:t xml:space="preserve">have focused on optimizing energy efficiency in industrial machinery, a critical area for reducing operational costs and environmental impact. These initiatives have not only enhanced the region’s reputation as an innovation leader but also positioned Valencia as a model for integrating mechanical expertise into sustainable development goals.</w:t>
      </w:r>
    </w:p>
    <w:p>
      <w:pPr>
        <w:pStyle w:val="BodyText"/>
      </w:pPr>
      <w:r>
        <w:t xml:space="preserve">Moreover, interdisciplinary research projects involving mechanics and artificial intelligence are gaining traction. Researchers at</w:t>
      </w:r>
      <w:r>
        <w:t xml:space="preserve"> </w:t>
      </w:r>
      <w:r>
        <w:rPr>
          <w:bCs/>
          <w:b/>
        </w:rPr>
        <w:t xml:space="preserve">Spain Valencia</w:t>
      </w:r>
      <w:r>
        <w:t xml:space="preserve">’s universities are exploring how machine learning algorithms can improve predictive maintenance in manufacturing processes, a field that requires both mechanical engineering knowledge and computational skills. Such work exemplifies the evolving role of mechanics in addressing complex global challenges through technological integration.</w:t>
      </w:r>
    </w:p>
    <w:bookmarkEnd w:id="23"/>
    <w:bookmarkStart w:id="24" w:name="economic-and-social-implications"/>
    <w:p>
      <w:pPr>
        <w:pStyle w:val="Heading2"/>
      </w:pPr>
      <w:r>
        <w:t xml:space="preserve">Economic and Social Implications</w:t>
      </w:r>
    </w:p>
    <w:p>
      <w:pPr>
        <w:pStyle w:val="FirstParagraph"/>
      </w:pPr>
      <w:r>
        <w:t xml:space="preserve">The growth of the mechanical sector in</w:t>
      </w:r>
      <w:r>
        <w:t xml:space="preserve"> </w:t>
      </w:r>
      <w:r>
        <w:rPr>
          <w:bCs/>
          <w:b/>
        </w:rPr>
        <w:t xml:space="preserve">Spain Valencia</w:t>
      </w:r>
      <w:r>
        <w:t xml:space="preserve"> </w:t>
      </w:r>
      <w:r>
        <w:t xml:space="preserve">has had profound economic benefits, including job creation and increased export revenues. According to recent data from the Regional Government of Valencia, the mechanical industry contributes over 15% to the region’s GDP, with a projected annual growth rate of 3.2%. This success has also spurred social mobility, as vocational training programs for mechanics have become more accessible to underrepresented communities.</w:t>
      </w:r>
    </w:p>
    <w:p>
      <w:pPr>
        <w:pStyle w:val="BodyText"/>
      </w:pPr>
      <w:r>
        <w:t xml:space="preserve">However, there are concerns about workforce diversity in the field. While</w:t>
      </w:r>
      <w:r>
        <w:t xml:space="preserve"> </w:t>
      </w:r>
      <w:r>
        <w:rPr>
          <w:bCs/>
          <w:b/>
        </w:rPr>
        <w:t xml:space="preserve">Spain Valencia</w:t>
      </w:r>
      <w:r>
        <w:t xml:space="preserve"> </w:t>
      </w:r>
      <w:r>
        <w:t xml:space="preserve">has made efforts to promote gender equality in engineering education, women remain underrepresented in mechanical professions. Addressing this disparity requires targeted initiatives such as mentorship programs and scholarships tailored to women pursuing careers in mechanics.</w:t>
      </w:r>
    </w:p>
    <w:bookmarkEnd w:id="24"/>
    <w:bookmarkStart w:id="25" w:name="X073807d1a102e1f1f99acf3bed0edb0e1738715"/>
    <w:p>
      <w:pPr>
        <w:pStyle w:val="Heading2"/>
      </w:pPr>
      <w:r>
        <w:t xml:space="preserve">Future Directions: Bridging Gaps for Sustainable Growth</w:t>
      </w:r>
    </w:p>
    <w:p>
      <w:pPr>
        <w:pStyle w:val="FirstParagraph"/>
      </w:pPr>
      <w:r>
        <w:t xml:space="preserve">To ensure the continued prominence of</w:t>
      </w:r>
      <w:r>
        <w:t xml:space="preserve"> </w:t>
      </w:r>
      <w:r>
        <w:rPr>
          <w:bCs/>
          <w:b/>
        </w:rPr>
        <w:t xml:space="preserve">Spain Valencia</w:t>
      </w:r>
      <w:r>
        <w:t xml:space="preserve"> </w:t>
      </w:r>
      <w:r>
        <w:t xml:space="preserve">as a leader in mechanical innovation, several strategies are recommended. First, educational institutions must update their curricula to include emerging technologies like additive manufacturing (3D printing) and IoT (Internet of Things)-enabled systems. Second, governments and private stakeholders should invest in vocational training centers that provide practical skills for aspiring mechanics.</w:t>
      </w:r>
    </w:p>
    <w:p>
      <w:pPr>
        <w:pStyle w:val="BodyText"/>
      </w:pPr>
      <w:r>
        <w:t xml:space="preserve">Additionally, fostering international collaborations could elevate the region’s mechanical research output. Partnerships with European Union institutions or global tech hubs would enable</w:t>
      </w:r>
      <w:r>
        <w:t xml:space="preserve"> </w:t>
      </w:r>
      <w:r>
        <w:rPr>
          <w:bCs/>
          <w:b/>
        </w:rPr>
        <w:t xml:space="preserve">Spain Valencia</w:t>
      </w:r>
      <w:r>
        <w:t xml:space="preserve"> </w:t>
      </w:r>
      <w:r>
        <w:t xml:space="preserve">to stay at the forefront of trends such as hydrogen fuel cell technology and next-generation robotics.</w:t>
      </w:r>
    </w:p>
    <w:bookmarkEnd w:id="25"/>
    <w:bookmarkStart w:id="26" w:name="conclusion"/>
    <w:p>
      <w:pPr>
        <w:pStyle w:val="Heading2"/>
      </w:pPr>
      <w:r>
        <w:t xml:space="preserve">Conclusion</w:t>
      </w:r>
    </w:p>
    <w:p>
      <w:pPr>
        <w:pStyle w:val="FirstParagraph"/>
      </w:pPr>
      <w:r>
        <w:t xml:space="preserve">In summary, the role of</w:t>
      </w:r>
      <w:r>
        <w:t xml:space="preserve"> </w:t>
      </w:r>
      <w:r>
        <w:rPr>
          <w:bCs/>
          <w:b/>
        </w:rPr>
        <w:t xml:space="preserve">Mechanic</w:t>
      </w:r>
      <w:r>
        <w:t xml:space="preserve"> </w:t>
      </w:r>
      <w:r>
        <w:t xml:space="preserve">professionals in</w:t>
      </w:r>
      <w:r>
        <w:t xml:space="preserve"> </w:t>
      </w:r>
      <w:r>
        <w:rPr>
          <w:bCs/>
          <w:b/>
        </w:rPr>
        <w:t xml:space="preserve">Spain Valencia</w:t>
      </w:r>
      <w:r>
        <w:t xml:space="preserve"> </w:t>
      </w:r>
      <w:r>
        <w:t xml:space="preserve">is pivotal to both regional economic prosperity and academic advancement. While challenges exist—including aligning education with industry needs and addressing workforce diversity—the opportunities for growth are substantial. By prioritizing innovation, collaboration, and inclusive policies,</w:t>
      </w:r>
      <w:r>
        <w:t xml:space="preserve"> </w:t>
      </w:r>
      <w:r>
        <w:rPr>
          <w:bCs/>
          <w:b/>
        </w:rPr>
        <w:t xml:space="preserve">Spain Valencia</w:t>
      </w:r>
      <w:r>
        <w:t xml:space="preserve"> </w:t>
      </w:r>
      <w:r>
        <w:t xml:space="preserve">can solidify its position as a global leader in mechanical engineering. This abstract academic document underscores the necessity of integrating practical expertise with theoretical research to drive sustainable progress in the region.</w:t>
      </w:r>
    </w:p>
    <w:p>
      <w:pPr>
        <w:pStyle w:val="BodyText"/>
      </w:pPr>
      <w:r>
        <w:rPr>
          <w:iCs/>
          <w:i/>
        </w:rPr>
        <w:t xml:space="preserve">Note: This document is a synthesis of current trends, academic studies, and industry reports relevant to</w:t>
      </w:r>
      <w:r>
        <w:rPr>
          <w:iCs/>
          <w:i/>
        </w:rPr>
        <w:t xml:space="preserve"> </w:t>
      </w:r>
      <w:r>
        <w:rPr>
          <w:bCs/>
          <w:b/>
          <w:iCs/>
          <w:i/>
        </w:rPr>
        <w:t xml:space="preserve">Spain Valencia</w:t>
      </w:r>
      <w:r>
        <w:rPr>
          <w:iCs/>
          <w:i/>
        </w:rPr>
        <w:t xml:space="preserve">. Further research is encouraged to explore specific subfields within mechanical engineering and their localized impacts.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 in Spain Valencia</dc:title>
  <dc:creator/>
  <dc:language>en</dc:language>
  <cp:keywords/>
  <dcterms:created xsi:type="dcterms:W3CDTF">2026-07-20T23:15:04Z</dcterms:created>
  <dcterms:modified xsi:type="dcterms:W3CDTF">2026-07-20T23:15:04Z</dcterms:modified>
</cp:coreProperties>
</file>

<file path=docProps/custom.xml><?xml version="1.0" encoding="utf-8"?>
<Properties xmlns="http://schemas.openxmlformats.org/officeDocument/2006/custom-properties" xmlns:vt="http://schemas.openxmlformats.org/officeDocument/2006/docPropsVTypes"/>
</file>