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92aff1a4d9c4fba23b9f00f9628836836d1ce30"/>
    <w:p>
      <w:pPr>
        <w:pStyle w:val="Heading1"/>
      </w:pPr>
      <w:r>
        <w:t xml:space="preserve">Abstract Academic Document: The Role of a Mechanic in Uganda, Kampala</w:t>
      </w:r>
    </w:p>
    <w:p>
      <w:pPr>
        <w:pStyle w:val="FirstParagraph"/>
      </w:pPr>
      <w:r>
        <w:rPr>
          <w:bCs/>
          <w:b/>
        </w:rPr>
        <w:t xml:space="preserve">Abstract:</w:t>
      </w:r>
    </w:p>
    <w:p>
      <w:pPr>
        <w:pStyle w:val="BodyText"/>
      </w:pPr>
      <w:r>
        <w:t xml:space="preserve">The role of a mechanic in urban centers like Kampala, Uganda, is pivotal to the socio-economic development of the region. As the capital city experiences rapid urbanization and increasing reliance on motorized transport for both personal and commercial purposes, the demand for skilled mechanics has grown substantially. This academic abstract explores the multifaceted role of a mechanic in Kampala, examining their technical expertise, economic contributions, challenges faced in practice, and potential pathways for professional development within Uganda’s context. By analyzing these aspects through an academic lens, this document aims to highlight the significance of mechanization services in sustaining urban infrastructure while addressing systemic issues that hinder the profession's growth.</w:t>
      </w:r>
    </w:p>
    <w:bookmarkStart w:id="20" w:name="introduction"/>
    <w:p>
      <w:pPr>
        <w:pStyle w:val="Heading2"/>
      </w:pPr>
      <w:r>
        <w:t xml:space="preserve">Introduction</w:t>
      </w:r>
    </w:p>
    <w:p>
      <w:pPr>
        <w:pStyle w:val="FirstParagraph"/>
      </w:pPr>
      <w:r>
        <w:t xml:space="preserve">Kampala, as the economic and administrative hub of Uganda, is characterized by a dynamic transportation sector. The proliferation of motor vehicles—ranging from private cars to commercial trucks and buses—has intensified the need for efficient vehicle maintenance and repair services. A mechanic in this setting is not merely a technician but a critical player in ensuring the mobility of goods, services, and people across the city. This abstract delves into how mechanics navigate their profession in Kampala, considering both the opportunities afforded by urban growth and the constraints imposed by resource limitations, regulatory frameworks, and cultural dynamics unique to Uganda.</w:t>
      </w:r>
    </w:p>
    <w:bookmarkEnd w:id="20"/>
    <w:bookmarkStart w:id="21" w:name="X3c8f67a1d34ebc79301d1048eab759dbf1919a2"/>
    <w:p>
      <w:pPr>
        <w:pStyle w:val="Heading2"/>
      </w:pPr>
      <w:r>
        <w:t xml:space="preserve">Socio-Economic Context of Mechanics in Kampala</w:t>
      </w:r>
    </w:p>
    <w:p>
      <w:pPr>
        <w:pStyle w:val="FirstParagraph"/>
      </w:pPr>
      <w:r>
        <w:t xml:space="preserve">The socio-economic environment of Kampala shapes the work of a mechanic in profound ways. With a population exceeding 1.5 million and an annual growth rate of approximately 4%, the city has seen an explosion in vehicle ownership, driven by both formal employment and informal livelihoods. For instance, taxi drivers (commonly known as "boda bodas" for motorcycles and "matatus" for minibuses) form a significant portion of the urban workforce, relying heavily on mechanics to keep their vehicles operational. A mechanic’s role thus extends beyond technical fixes to encompass entrepreneurial responsibilities, as many operate small workshops or join larger garages in competitive markets.</w:t>
      </w:r>
    </w:p>
    <w:p>
      <w:pPr>
        <w:pStyle w:val="BodyText"/>
      </w:pPr>
      <w:r>
        <w:t xml:space="preserve">In Uganda, the informal sector dominates economic activity, and mechanics are no exception. Many mechanists lack formal qualifications but have acquired skills through on-the-job training or apprenticeships. This raises critical questions about the quality of service delivery and safety standards in vehicle maintenance. The absence of a structured regulatory body for certifying mechanics exacerbates this issue, leading to inconsistencies in technical expertise and potential risks for vehicle owners.</w:t>
      </w:r>
    </w:p>
    <w:bookmarkEnd w:id="21"/>
    <w:bookmarkStart w:id="22" w:name="challenges-faced-by-mechanics-in-kampala"/>
    <w:p>
      <w:pPr>
        <w:pStyle w:val="Heading2"/>
      </w:pPr>
      <w:r>
        <w:t xml:space="preserve">Challenges Faced by Mechanics in Kampala</w:t>
      </w:r>
    </w:p>
    <w:p>
      <w:pPr>
        <w:pStyle w:val="FirstParagraph"/>
      </w:pPr>
      <w:r>
        <w:t xml:space="preserve">Despite their indispensable role, mechanics in Kampala encounter numerous challenges that hinder their professional efficacy and personal development. A primary issue is the scarcity of high-quality spare parts and advanced diagnostic tools, which are often imported from abroad at exorbitant costs. This forces mechanics to rely on substandard components or improvisation, potentially compromising vehicle performance and safety.</w:t>
      </w:r>
    </w:p>
    <w:p>
      <w:pPr>
        <w:pStyle w:val="BodyText"/>
      </w:pPr>
      <w:r>
        <w:t xml:space="preserve">Economic constraints further limit access to modern training programs or certifications that could enhance their technical capabilities. Many mechanics work in environments with inadequate ventilation, lighting, or safety equipment, increasing the risk of occupational hazards such as exposure to harmful fumes and physical injuries. Additionally, the informal nature of many workshops means that workers often lack benefits like health insurance or retirement plans, contributing to job insecurity.</w:t>
      </w:r>
    </w:p>
    <w:p>
      <w:pPr>
        <w:pStyle w:val="BodyText"/>
      </w:pPr>
      <w:r>
        <w:t xml:space="preserve">Another significant challenge lies in the cultural and educational landscape of Uganda. While technical education is available at institutions like Makerere University’s School of Engineering, access to such programs remains limited for aspiring mechanics due to high costs and societal perceptions that undervalue vocational training compared to academic pursuits. This gap perpetuates a cycle where mechanists rely on informal learning, which may not align with evolving technological demands in the automotive industry.</w:t>
      </w:r>
    </w:p>
    <w:bookmarkEnd w:id="22"/>
    <w:bookmarkStart w:id="23" w:name="economic-impact-of-mechanics-in-kampala"/>
    <w:p>
      <w:pPr>
        <w:pStyle w:val="Heading2"/>
      </w:pPr>
      <w:r>
        <w:t xml:space="preserve">Economic Impact of Mechanics in Kampala</w:t>
      </w:r>
    </w:p>
    <w:p>
      <w:pPr>
        <w:pStyle w:val="FirstParagraph"/>
      </w:pPr>
      <w:r>
        <w:t xml:space="preserve">The economic contributions of mechanics to Kampala cannot be overstated. By maintaining vehicles, they directly support industries such as transport, tourism, and trade. For example, a well-maintained matatu ensures the timely transportation of goods and passengers across the city, which is vital for commerce. Furthermore, mechanics generate employment opportunities not only for themselves but also for assistants who provide labor in workshops.</w:t>
      </w:r>
    </w:p>
    <w:p>
      <w:pPr>
        <w:pStyle w:val="BodyText"/>
      </w:pPr>
      <w:r>
        <w:t xml:space="preserve">The profession also fosters entrepreneurship. Many mechanics start their own businesses or collaborate with others to form cooperative ventures, contributing to the informal economy of Kampala. However, the lack of formal recognition and support from government agencies often limits their ability to scale operations or access credit facilities for expansion.</w:t>
      </w:r>
    </w:p>
    <w:bookmarkEnd w:id="23"/>
    <w:bookmarkStart w:id="24" w:name="X261b4e4b6fb9f1f008e9597b050ef063601d553"/>
    <w:p>
      <w:pPr>
        <w:pStyle w:val="Heading2"/>
      </w:pPr>
      <w:r>
        <w:t xml:space="preserve">Recommendations for Enhancing the Mechanic Profession in Uganda</w:t>
      </w:r>
    </w:p>
    <w:p>
      <w:pPr>
        <w:pStyle w:val="FirstParagraph"/>
      </w:pPr>
      <w:r>
        <w:t xml:space="preserve">To address these challenges, a multi-pronged approach is necessary. First, the Ugandan government and private sector should collaborate to establish vocational training centers specializing in automotive technology. These institutions could offer subsidized or free courses to equip mechanics with modern skills, such as computerized diagnostic techniques and eco-friendly repair practices.</w:t>
      </w:r>
    </w:p>
    <w:p>
      <w:pPr>
        <w:pStyle w:val="BodyText"/>
      </w:pPr>
      <w:r>
        <w:t xml:space="preserve">Second, regulatory frameworks must be strengthened to ensure that all mechanics adhere to safety standards while providing services. Licensing requirements should be introduced, accompanied by regular inspections of workshops. This would not only improve service quality but also protect consumers from subpar repairs.</w:t>
      </w:r>
    </w:p>
    <w:p>
      <w:pPr>
        <w:pStyle w:val="BodyText"/>
      </w:pPr>
      <w:r>
        <w:t xml:space="preserve">Third, partnerships with international organizations or automotive manufacturers could help reduce the cost of spare parts through local production or importation policies that favor small businesses. Additionally, awareness campaigns should be launched to shift societal perceptions about the value of technical trades, encouraging more youth to pursue careers as mechanics without stigma.</w:t>
      </w:r>
    </w:p>
    <w:bookmarkEnd w:id="24"/>
    <w:bookmarkStart w:id="25" w:name="conclusion"/>
    <w:p>
      <w:pPr>
        <w:pStyle w:val="Heading2"/>
      </w:pPr>
      <w:r>
        <w:t xml:space="preserve">Conclusion</w:t>
      </w:r>
    </w:p>
    <w:p>
      <w:pPr>
        <w:pStyle w:val="FirstParagraph"/>
      </w:pPr>
      <w:r>
        <w:t xml:space="preserve">In conclusion, a mechanic in Uganda’s Kampala plays a vital role in sustaining urban mobility and economic activity. However, the profession is constrained by systemic issues ranging from resource limitations to cultural biases. By addressing these challenges through targeted interventions—such as improved training, regulatory oversight, and public-private partnerships—the future of mechanics in Kampala can be transformed into one of sustainability and professional growth. This academic abstract underscores the urgent need to recognize and support mechanists as key contributors to Uganda’s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Uganda Kampala</dc:title>
  <dc:creator/>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file>