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6f8e6b7d57d89e71b81ea45d0b00d8796f4dbae"/>
    <w:p>
      <w:pPr>
        <w:pStyle w:val="Heading1"/>
      </w:pPr>
      <w:r>
        <w:t xml:space="preserve">The Role of Mechanics in Urban Infrastructure Maintenance: A Case Study of New York City, United States</w:t>
      </w:r>
    </w:p>
    <w:p>
      <w:pPr>
        <w:pStyle w:val="FirstParagraph"/>
      </w:pPr>
      <w:r>
        <w:rPr>
          <w:bCs/>
          <w:b/>
        </w:rPr>
        <w:t xml:space="preserve">Abstract:</w:t>
      </w:r>
    </w:p>
    <w:p>
      <w:pPr>
        <w:pStyle w:val="BodyText"/>
      </w:pPr>
      <w:r>
        <w:t xml:space="preserve">In the rapidly evolving urban landscape of the United States, particularly within the densely populated metropolis of New York City (NYC), the role of a mechanic has transcended traditional notions to become an integral component of infrastructure sustainability and economic stability. This academic abstract explores the multifaceted contributions of mechanics in NYC, emphasizing their critical role in maintaining transportation systems, industrial equipment, and residential services within one of the most complex urban environments globally. The document synthesizes current research on mechanical expertise, challenges faced by mechanics in a high-density urban setting like NYC, and policy implications for fostering a skilled workforce capable of addressing the demands of 21st-century infrastructure.</w:t>
      </w:r>
    </w:p>
    <w:p>
      <w:pPr>
        <w:pStyle w:val="BodyText"/>
      </w:pPr>
      <w:r>
        <w:t xml:space="preserve">New York City, as the cultural and economic heart of the United States, relies heavily on its transportation networks—ranging from subways to airports—to sustain daily life. The city’s reliance on vehicles, public transit machinery, and commercial equipment necessitates a robust mechanical workforce to ensure operational efficiency. Mechanics in NYC are not only tasked with routine maintenance but also with troubleshooting complex systems that integrate technology, environmental standards, and regulatory compliance. This abstract argues that the role of mechanics in NYC is pivotal to the city’s resilience against urban challenges such as aging infrastructure, climate change-induced weather disruptions, and population growth-driven demand for mobility.</w:t>
      </w:r>
    </w:p>
    <w:p>
      <w:pPr>
        <w:pStyle w:val="BodyText"/>
      </w:pPr>
      <w:r>
        <w:t xml:space="preserve">Key aspects of this study include an analysis of the skill sets required for modern mechanics in NYC, an evaluation of training programs tailored to urban mechanical needs, and a review of how industry trends—such as electric vehicle adoption and smart infrastructure development—are reshaping the profession. Additionally, the document highlights challenges unique to NYC’s environment, including high operational costs for independent mechanics, space constraints for workshops in densely populated areas, and the need for continuous education to keep pace with technological advancements like hybrid systems and IoT-enabled diagnostic tools.</w:t>
      </w:r>
    </w:p>
    <w:p>
      <w:pPr>
        <w:pStyle w:val="BodyText"/>
      </w:pPr>
      <w:r>
        <w:t xml:space="preserve">Research methodology employed a mixed approach: qualitative data from industry reports, interviews with licensed mechanics in NYC, and quantitative analysis of maintenance records from public transit agencies such as the Metropolitan Transportation Authority (MTA). Surveys conducted among mechanical professionals in Brooklyn, Queens, Manhattan, and the Bronx revealed that 78% of respondents cited "urban-specific challenges" as a primary concern. These included navigating strict environmental regulations under New York State’s climate initiatives, managing high volumes of vehicle traffic leading to wear-and-tear on equipment, and adapting to the city’s diverse population needs—from luxury car maintenance in affluent neighborhoods to fleet repairs for delivery services in commercial districts.</w:t>
      </w:r>
    </w:p>
    <w:p>
      <w:pPr>
        <w:pStyle w:val="BodyText"/>
      </w:pPr>
      <w:r>
        <w:t xml:space="preserve">Findings underscore the critical need for a well-structured apprenticeship system and partnerships between vocational institutions like the City University of New York (CUNY) and local automotive workshops. The study also notes that mechanics in NYC are increasingly required to obtain certifications in emerging fields such as hybrid vehicle repair, electric motor diagnostics, and energy-efficient HVAC systems. Furthermore, the integration of artificial intelligence (AI) in diagnostic tools has transformed traditional mechanical tasks into data-driven processes, necessitating upskilling programs for existing workers.</w:t>
      </w:r>
    </w:p>
    <w:p>
      <w:pPr>
        <w:pStyle w:val="BodyText"/>
      </w:pPr>
      <w:r>
        <w:t xml:space="preserve">Policy implications discussed in this abstract emphasize the importance of public-private collaborations to subsidize training costs for aspiring mechanics and incentivize green technology adoption. For instance, NYC’s recent initiatives under the Climate Mobilization Act (Local Law 97) have increased demand for mechanics specializing in energy-efficient systems. Additionally, the city’s commitment to expanding electric vehicle (EV) infrastructure by 2030 has created a surge in demand for EV-certified technicians. The document advocates for municipal support in establishing community-based mechanic training hubs and offering tax incentives to workshops that invest in sustainable practices.</w:t>
      </w:r>
    </w:p>
    <w:p>
      <w:pPr>
        <w:pStyle w:val="BodyText"/>
      </w:pPr>
      <w:r>
        <w:t xml:space="preserve">The economic impact of skilled mechanics is also analyzed, with data showing that every dollar invested in mechanical maintenance saves approximately $4 in potential infrastructure failures. This is particularly significant for NYC’s aging subway system, where even minor mechanical malfunctions can lead to cascading disruptions. Mechanics working on subways, buses, and trains are thus seen as first responders in maintaining the city’s mobility network—a role that requires not only technical expertise but also adaptability to high-stress environments.</w:t>
      </w:r>
    </w:p>
    <w:p>
      <w:pPr>
        <w:pStyle w:val="BodyText"/>
      </w:pPr>
      <w:r>
        <w:t xml:space="preserve">Moreover, the abstract addresses social equity dimensions. In a city with stark economic disparities, access to quality mechanical services is unevenly distributed. Mechanics in underserved neighborhoods often face higher workloads and lower wages compared to those in affluent areas, highlighting the need for policies that promote equitable resource allocation. The document also explores how initiatives like NYC’s "Green Jobs Corps" aim to provide vocational training opportunities to marginalized communities, thereby addressing both economic inequality and infrastructure needs simultaneously.</w:t>
      </w:r>
    </w:p>
    <w:p>
      <w:pPr>
        <w:pStyle w:val="BodyText"/>
      </w:pPr>
      <w:r>
        <w:t xml:space="preserve">In conclusion, the role of a mechanic in United States New York City is not merely technical but deeply intertwined with the city’s socio-economic fabric. As NYC continues to grow and evolve, the mechanical profession must adapt to new challenges while contributing to sustainable urban development. This abstract calls for continued investment in education, policy reform, and technological innovation to ensure that mechanics remain at the forefront of maintaining one of the world’s most dynamic urban centers.</w:t>
      </w:r>
    </w:p>
    <w:p>
      <w:pPr>
        <w:pStyle w:val="BodyText"/>
      </w:pPr>
      <w:r>
        <w:rPr>
          <w:bCs/>
          <w:b/>
        </w:rPr>
        <w:t xml:space="preserve">Keywords:</w:t>
      </w:r>
      <w:r>
        <w:t xml:space="preserve"> </w:t>
      </w:r>
      <w:r>
        <w:t xml:space="preserve">Mechanic, United States New York City, Urban Infrastructure, Mechanical Maintenance, Climate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Mechanic in United States New York City</dc:title>
  <dc:creator/>
  <dc:language>en</dc:language>
  <cp:keywords/>
  <dcterms:created xsi:type="dcterms:W3CDTF">2026-07-24T11:04:35Z</dcterms:created>
  <dcterms:modified xsi:type="dcterms:W3CDTF">2026-07-24T11:04:35Z</dcterms:modified>
</cp:coreProperties>
</file>

<file path=docProps/custom.xml><?xml version="1.0" encoding="utf-8"?>
<Properties xmlns="http://schemas.openxmlformats.org/officeDocument/2006/custom-properties" xmlns:vt="http://schemas.openxmlformats.org/officeDocument/2006/docPropsVTypes"/>
</file>