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5" w:name="X10ffb746d6c1abb6ba469c931cd706ee9fafba8"/>
    <w:p>
      <w:pPr>
        <w:pStyle w:val="Heading1"/>
      </w:pPr>
      <w:r>
        <w:t xml:space="preserve">Abstract Academic Document: The Role and Challenges of Mechanics in Zimbabwe Harare</w:t>
      </w:r>
    </w:p>
    <w:p>
      <w:pPr>
        <w:pStyle w:val="FirstParagraph"/>
      </w:pPr>
      <w:r>
        <w:t xml:space="preserve">This abstract academic document explores the critical role of mechanics in the urban landscape of Zimbabwe Harare, examining their contributions to industrial, automotive, and infrastructural development within a context marked by economic fluctuations and technological evolution. The study focuses on the profession of mechanics as both a trade and an essential service sector in Harare, which serves as Zimbabwe's economic hub. By analyzing the dynamics between mechanical expertise and regional challenges such as resource scarcity, informal labor practices, and policy gaps, this document underscores the importance of integrating formal training programs to elevate the status of mechanics in Harare. The findings emphasize that mechanics are not only pivotal for maintaining machinery in industries like mining, agriculture, and transportation but also for fostering economic resilience amid Zimbabwe's socio-political transitions.</w:t>
      </w:r>
    </w:p>
    <w:bookmarkStart w:id="20" w:name="Xa029b5b29e0f628d1aefddc17e74972226c2127"/>
    <w:p>
      <w:pPr>
        <w:pStyle w:val="Heading2"/>
      </w:pPr>
      <w:r>
        <w:t xml:space="preserve">Contextualizing Mechanics in Zimbabwe Harare</w:t>
      </w:r>
    </w:p>
    <w:p>
      <w:pPr>
        <w:pStyle w:val="FirstParagraph"/>
      </w:pPr>
      <w:r>
        <w:t xml:space="preserve">Zimbabwe Harare, as the capital city and primary commercial center of the country, hosts a diverse range of industries that rely heavily on mechanical systems. From automotive repair services to heavy machinery maintenance in construction sites, mechanics form the backbone of operational continuity. However, their work environment is shaped by factors unique to Zimbabwe's economic climate. The informal sector dominates much of Harare's economy, and many mechanics operate small workshops with limited access to modern tools or diagnostic equipment. This challenges their ability to meet the demands of both local and international clients seeking high-quality service.</w:t>
      </w:r>
    </w:p>
    <w:p>
      <w:pPr>
        <w:pStyle w:val="BodyText"/>
      </w:pPr>
      <w:r>
        <w:t xml:space="preserve">Furthermore, the influx of used vehicles from neighboring countries has created a niche market in Harare for mechanics specializing in second-hand car repairs. While this sector provides employment opportunities, it also raises concerns about safety standards and adherence to automotive regulations. The study highlights how mechanics in Harare navigate these challenges by combining traditional knowledge with improvisation techniques, often relying on peer networks rather than formal certifications.</w:t>
      </w:r>
    </w:p>
    <w:bookmarkEnd w:id="20"/>
    <w:bookmarkStart w:id="21" w:name="X87a87a33b0700912534296cda2e927c132f0049"/>
    <w:p>
      <w:pPr>
        <w:pStyle w:val="Heading2"/>
      </w:pPr>
      <w:r>
        <w:t xml:space="preserve">Economic and Social Implications of Mechanical Workforce</w:t>
      </w:r>
    </w:p>
    <w:p>
      <w:pPr>
        <w:pStyle w:val="FirstParagraph"/>
      </w:pPr>
      <w:r>
        <w:t xml:space="preserve">The economic contribution of mechanics in Zimbabwe Harare cannot be overstated. As the city's population grows and industries expand, the demand for mechanical services increases exponentially. For instance, Harare's reliance on agriculture—particularly in adjacent provinces—requires robust maintenance of tractors and irrigation systems, tasks often outsourced to local mechanics. Similarly, the mining sector in Zimbabwe depends on well-maintained heavy machinery, a responsibility that falls heavily on skilled technicians operating within or near Harare.</w:t>
      </w:r>
    </w:p>
    <w:p>
      <w:pPr>
        <w:pStyle w:val="BodyText"/>
      </w:pPr>
      <w:r>
        <w:t xml:space="preserve">However, the lack of structured training programs for mechanics in Harare exacerbates skill shortages. While some institutions offer vocational courses in mechanical engineering, these programs are often underfunded and poorly aligned with industry needs. This disconnect leads to a disparity between theoretical education and practical skills required by employers. The study argues that investing in apprenticeship models and partnerships between technical schools and private workshops could bridge this gap, ensuring a more competent workforce.</w:t>
      </w:r>
    </w:p>
    <w:bookmarkEnd w:id="21"/>
    <w:bookmarkStart w:id="22" w:name="X21f9db31a92c3805bcebc7b6f9188220c01a1ad"/>
    <w:p>
      <w:pPr>
        <w:pStyle w:val="Heading2"/>
      </w:pPr>
      <w:r>
        <w:t xml:space="preserve">Challenges Facing Mechanics in Zimbabwe Harare</w:t>
      </w:r>
    </w:p>
    <w:p>
      <w:pPr>
        <w:pStyle w:val="FirstParagraph"/>
      </w:pPr>
      <w:r>
        <w:t xml:space="preserve">Mechanics in Zimbabwe Harare face multifaceted challenges rooted in systemic issues. One significant barrier is the high cost of imported spare parts and machinery, which is influenced by foreign exchange shortages and trade restrictions. This limits their ability to repair modern vehicles or industrial equipment efficiently, often resulting in prolonged downtime for businesses.</w:t>
      </w:r>
    </w:p>
    <w:p>
      <w:pPr>
        <w:pStyle w:val="BodyText"/>
      </w:pPr>
      <w:r>
        <w:t xml:space="preserve">Additionally, the informal nature of many workshops leads to inconsistent service quality and safety standards. While some mechanics adhere to industry codes, others operate without licenses or adherence to environmental regulations. This not only affects consumer trust but also complicates regulatory enforcement by local authorities such as the Zimbabwe Registrar of Vehicles (ZRV) and the Ministry of Industry and Commerce.</w:t>
      </w:r>
    </w:p>
    <w:p>
      <w:pPr>
        <w:pStyle w:val="BodyText"/>
      </w:pPr>
      <w:r>
        <w:t xml:space="preserve">Another critical challenge is the aging infrastructure in Harare. Many mechanical workshops are located in areas with inadequate electricity supply, forcing mechanics to rely on generators or manual tools, which reduces productivity. Moreover, the lack of specialized facilities for training or research hampers innovation within the sector.</w:t>
      </w:r>
    </w:p>
    <w:bookmarkEnd w:id="22"/>
    <w:bookmarkStart w:id="23" w:name="opportunities-for-growth-and-development"/>
    <w:p>
      <w:pPr>
        <w:pStyle w:val="Heading2"/>
      </w:pPr>
      <w:r>
        <w:t xml:space="preserve">Opportunities for Growth and Development</w:t>
      </w:r>
    </w:p>
    <w:p>
      <w:pPr>
        <w:pStyle w:val="FirstParagraph"/>
      </w:pPr>
      <w:r>
        <w:t xml:space="preserve">Despite these challenges, there are significant opportunities for growth in Zimbabwe Harare's mechanical sector. The government’s recent emphasis on industrialization through initiatives like the National Industrial Policy 2030 presents a chance to formalize and expand mechanical services. By integrating mechanics into broader economic development plans, Harare can become a regional hub for technical expertise.</w:t>
      </w:r>
    </w:p>
    <w:p>
      <w:pPr>
        <w:pStyle w:val="BodyText"/>
      </w:pPr>
      <w:r>
        <w:t xml:space="preserve">Technology adoption also offers potential solutions. For example, the use of IoT-enabled diagnostic tools and mobile apps for parts procurement could enhance efficiency in workshops. Additionally, online platforms for skill-sharing and certification might empower mechanics to upgrade their qualifications remotely, addressing gaps in formal education.</w:t>
      </w:r>
    </w:p>
    <w:bookmarkEnd w:id="23"/>
    <w:bookmarkStart w:id="24" w:name="conclusion"/>
    <w:p>
      <w:pPr>
        <w:pStyle w:val="Heading2"/>
      </w:pPr>
      <w:r>
        <w:t xml:space="preserve">Conclusion</w:t>
      </w:r>
    </w:p>
    <w:p>
      <w:pPr>
        <w:pStyle w:val="FirstParagraph"/>
      </w:pPr>
      <w:r>
        <w:t xml:space="preserve">In conclusion, mechanics play a vital role in sustaining Zimbabwe Harare's economic vitality. However, their profession requires targeted support through policy reforms, investment in training infrastructure, and technological integration. By addressing systemic challenges and leveraging opportunities for growth, Harare can position itself as a model for mechanical service excellence in Southern Africa. This abstract academic document serves as a call to action for stakeholders—including government agencies, educational institutions, and private enterprises—to collaborate in elevating the status of mechanics in Zimbabwe Harare.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 in Zimbabwe Harare</dc:title>
  <dc:creator/>
  <dc:language>en</dc:language>
  <cp:keywords/>
  <dcterms:created xsi:type="dcterms:W3CDTF">2026-07-23T06:05:43Z</dcterms:created>
  <dcterms:modified xsi:type="dcterms:W3CDTF">2026-07-23T06:05:43Z</dcterms:modified>
</cp:coreProperties>
</file>

<file path=docProps/custom.xml><?xml version="1.0" encoding="utf-8"?>
<Properties xmlns="http://schemas.openxmlformats.org/officeDocument/2006/custom-properties" xmlns:vt="http://schemas.openxmlformats.org/officeDocument/2006/docPropsVTypes"/>
</file>