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Mechanical</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855108f520cd80a0c4b6c45cfb756296b3d785c"/>
    <w:p>
      <w:pPr>
        <w:pStyle w:val="Heading1"/>
      </w:pPr>
      <w:r>
        <w:t xml:space="preserve">Abstract Academic: Mechanical Engineer in Argentina Córdoba</w:t>
      </w:r>
    </w:p>
    <w:p>
      <w:pPr>
        <w:pStyle w:val="FirstParagraph"/>
      </w:pPr>
      <w:r>
        <w:rPr>
          <w:bCs/>
          <w:b/>
        </w:rPr>
        <w:t xml:space="preserve">Keywords:</w:t>
      </w:r>
      <w:r>
        <w:t xml:space="preserve"> </w:t>
      </w:r>
      <w:r>
        <w:t xml:space="preserve">Abstract academic, Mechanical Engineer, Argentina Córdoba.</w:t>
      </w:r>
    </w:p>
    <w:bookmarkStart w:id="20" w:name="introduction"/>
    <w:p>
      <w:pPr>
        <w:pStyle w:val="Heading2"/>
      </w:pPr>
      <w:r>
        <w:t xml:space="preserve">Introduction</w:t>
      </w:r>
    </w:p>
    <w:p>
      <w:pPr>
        <w:pStyle w:val="FirstParagraph"/>
      </w:pPr>
      <w:r>
        <w:t xml:space="preserve">The role of a Mechanical Engineer in the context of Argentina’s Córdoba province is pivotal for driving industrial innovation, technological advancement, and sustainable development. This abstract academic document explores the multifaceted contributions of Mechanical Engineers in Argentina Córdoba, emphasizing their critical role in shaping regional economies through engineering solutions tailored to local needs. The focus lies on the educational foundation required for a Mechanical Engineer in this region, the professional challenges they face, and their impact on industries such as agriculture, energy production, and manufacturing—sectors that define Córdoba’s economic landscape.</w:t>
      </w:r>
    </w:p>
    <w:bookmarkEnd w:id="20"/>
    <w:bookmarkStart w:id="21" w:name="X2a164715743def3747319ea4f2fd7afab9082cd"/>
    <w:p>
      <w:pPr>
        <w:pStyle w:val="Heading2"/>
      </w:pPr>
      <w:r>
        <w:t xml:space="preserve">Educational Background of a Mechanical Engineer in Argentina Córdoba</w:t>
      </w:r>
    </w:p>
    <w:p>
      <w:pPr>
        <w:pStyle w:val="FirstParagraph"/>
      </w:pPr>
      <w:r>
        <w:t xml:space="preserve">A Mechanical Engineer in Argentina Córdoba must undergo rigorous academic training to address the unique demands of the region. Universities such as the Universidad Nacional de Córdoba (UNC) and private institutions like Instituto Tecnológico de Buenos Aires (ITBA) offer specialized programs that align with national and international engineering standards. These programs integrate core disciplines such as thermodynamics, materials science, fluid mechanics, and design engineering while incorporating regional case studies on renewable energy systems or agricultural machinery.</w:t>
      </w:r>
    </w:p>
    <w:p>
      <w:pPr>
        <w:pStyle w:val="BodyText"/>
      </w:pPr>
      <w:r>
        <w:t xml:space="preserve">The academic curriculum for a Mechanical Engineer in Argentina Córdoba also emphasizes practical training through internships in local industries. This hands-on experience is vital for understanding the operational challenges faced by enterprises in Córdoba, such as optimizing production lines in automotive assembly plants or developing efficient irrigation systems for the province’s agricultural sector. The integration of digital tools like CAD (Computer-Aided Design) and simulation software ensures that graduates are equipped to tackle modern engineering problems with cutting-edge technology.</w:t>
      </w:r>
    </w:p>
    <w:bookmarkEnd w:id="21"/>
    <w:bookmarkStart w:id="22" w:name="Xf2490b9bea0cc8282d5c085366a4277a1a0f05d"/>
    <w:p>
      <w:pPr>
        <w:pStyle w:val="Heading2"/>
      </w:pPr>
      <w:r>
        <w:t xml:space="preserve">Professional Profile: Mechanical Engineer in Argentina Córdoba</w:t>
      </w:r>
    </w:p>
    <w:p>
      <w:pPr>
        <w:pStyle w:val="FirstParagraph"/>
      </w:pPr>
      <w:r>
        <w:t xml:space="preserve">The professional profile of a Mechanical Engineer in Argentina Córdoba is defined by a unique blend of technical expertise, adaptability, and cultural awareness. Given the province’s status as an industrial hub with significant agro-industrial activity, these engineers often work across diverse sectors. For instance, they may design energy-efficient systems for sugar mills or develop mechanical solutions for sustainable farming practices in Córdoba’s rural areas.</w:t>
      </w:r>
    </w:p>
    <w:p>
      <w:pPr>
        <w:pStyle w:val="BodyText"/>
      </w:pPr>
      <w:r>
        <w:t xml:space="preserve">Moreover, the role requires a deep understanding of Argentina’s regulatory framework and environmental policies. A Mechanical Engineer in this region must navigate compliance with national standards such as those set by the Argentine Association of Mechanical Engineers (AIME) while addressing local challenges like resource scarcity or climate change impacts on infrastructure. This dual focus on technical precision and socio-environmental responsibility is a hallmark of the profession in Argentina Córdoba.</w:t>
      </w:r>
    </w:p>
    <w:bookmarkEnd w:id="22"/>
    <w:bookmarkStart w:id="23" w:name="Xd3f7aa6ffba160547354d42f5e4d1c32946e325"/>
    <w:p>
      <w:pPr>
        <w:pStyle w:val="Heading2"/>
      </w:pPr>
      <w:r>
        <w:t xml:space="preserve">Industrial Applications and Technological Innovation</w:t>
      </w:r>
    </w:p>
    <w:p>
      <w:pPr>
        <w:pStyle w:val="FirstParagraph"/>
      </w:pPr>
      <w:r>
        <w:t xml:space="preserve">In Argentina Córdoba, Mechanical Engineers are at the forefront of technological innovation, particularly in industries that drive the province’s economy. The automotive sector, for example, relies heavily on mechanical engineering expertise to streamline production processes and reduce environmental footprints. Similarly, renewable energy projects—such as wind farms and solar power plants—are increasingly dependent on Mechanical Engineers to design and maintain complex systems.</w:t>
      </w:r>
    </w:p>
    <w:p>
      <w:pPr>
        <w:pStyle w:val="BodyText"/>
      </w:pPr>
      <w:r>
        <w:t xml:space="preserve">One notable application is the development of biofuel production facilities in Córdoba’s agro-industrial zones. Here, Mechanical Engineers collaborate with agronomists and chemists to optimize equipment for biomass processing, ensuring both efficiency and cost-effectiveness. Additionally, the province’s growing focus on green building technologies has created opportunities for engineers to contribute to energy-efficient construction projects using sustainable materials.</w:t>
      </w:r>
    </w:p>
    <w:bookmarkEnd w:id="23"/>
    <w:bookmarkStart w:id="24" w:name="challenges-and-opportunities"/>
    <w:p>
      <w:pPr>
        <w:pStyle w:val="Heading2"/>
      </w:pPr>
      <w:r>
        <w:t xml:space="preserve">Challenges and Opportunities</w:t>
      </w:r>
    </w:p>
    <w:p>
      <w:pPr>
        <w:pStyle w:val="FirstParagraph"/>
      </w:pPr>
      <w:r>
        <w:t xml:space="preserve">Despite the dynamic opportunities in Argentina Córdoba, Mechanical Engineers face challenges such as limited access to advanced research funding, the need for continuous professional development, and the integration of emerging technologies like Industry 4.0. The province’s economic fluctuations also require engineers to remain agile, adapting their solutions to shifting market demands.</w:t>
      </w:r>
    </w:p>
    <w:p>
      <w:pPr>
        <w:pStyle w:val="BodyText"/>
      </w:pPr>
      <w:r>
        <w:t xml:space="preserve">However, these challenges are accompanied by opportunities for growth. For instance, Córdoba’s participation in international trade agreements has opened doors for Mechanical Engineers to engage in cross-border projects, fostering innovation through global collaboration. Furthermore, the provincial government’s commitment to renewable energy initiatives provides a fertile ground for engineers to pioneer sustainable technologies tailored to local conditions.</w:t>
      </w:r>
    </w:p>
    <w:bookmarkEnd w:id="24"/>
    <w:bookmarkStart w:id="25" w:name="economic-and-environmental-impact"/>
    <w:p>
      <w:pPr>
        <w:pStyle w:val="Heading2"/>
      </w:pPr>
      <w:r>
        <w:t xml:space="preserve">Economic and Environmental Impact</w:t>
      </w:r>
    </w:p>
    <w:p>
      <w:pPr>
        <w:pStyle w:val="FirstParagraph"/>
      </w:pPr>
      <w:r>
        <w:t xml:space="preserve">The contributions of Mechanical Engineers in Argentina Córdoba extend beyond technical achievements; they have a profound economic and environmental impact. By optimizing industrial processes, these engineers help reduce operational costs for businesses, enhancing the competitiveness of Córdoba’s industries in regional and global markets. For example, energy-efficient machinery designed by local engineers has significantly lowered carbon emissions in manufacturing plants across the province.</w:t>
      </w:r>
    </w:p>
    <w:p>
      <w:pPr>
        <w:pStyle w:val="BodyText"/>
      </w:pPr>
      <w:r>
        <w:t xml:space="preserve">On an environmental front, Mechanical Engineers play a crucial role in promoting circular economy principles through waste reduction strategies and resource recovery systems. In Córdoba’s agricultural sector, they have developed innovative methods to repurpose organic waste into biogas, directly addressing both energy and sustainability challenges.</w:t>
      </w:r>
    </w:p>
    <w:bookmarkEnd w:id="25"/>
    <w:bookmarkStart w:id="26" w:name="conclusion"/>
    <w:p>
      <w:pPr>
        <w:pStyle w:val="Heading2"/>
      </w:pPr>
      <w:r>
        <w:t xml:space="preserve">Conclusion</w:t>
      </w:r>
    </w:p>
    <w:p>
      <w:pPr>
        <w:pStyle w:val="FirstParagraph"/>
      </w:pPr>
      <w:r>
        <w:t xml:space="preserve">In conclusion, the role of a Mechanical Engineer in Argentina Córdoba is indispensable for fostering industrial growth, technological innovation, and environmental stewardship. This abstract academic document underscores the importance of aligning educational programs with regional needs to produce engineers capable of addressing local challenges while contributing to global engineering standards. The integration of mechanical engineering expertise into Córdoba’s economic and environmental strategies positions the province as a leader in sustainable development within Argentina.</w:t>
      </w:r>
    </w:p>
    <w:p>
      <w:pPr>
        <w:pStyle w:val="BodyText"/>
      </w:pPr>
      <w:r>
        <w:t xml:space="preserve">As Argentina Córdoba continues to evolve, the Mechanical Engineer remains a cornerstone of its progress—driven by academic rigor, professional adaptability, and a commitment to advancing both industry and society. The synergy between education, innovation, and regional priorities ensures that these engineers are not only skilled professionals but also agents of transformative change in their communities.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Mechanical Engineer in Argentina Córdoba</dc:title>
  <dc:creator/>
  <dc:language>en</dc:language>
  <cp:keywords/>
  <dcterms:created xsi:type="dcterms:W3CDTF">2026-07-20T09:21:14Z</dcterms:created>
  <dcterms:modified xsi:type="dcterms:W3CDTF">2026-07-20T09:21:14Z</dcterms:modified>
</cp:coreProperties>
</file>

<file path=docProps/custom.xml><?xml version="1.0" encoding="utf-8"?>
<Properties xmlns="http://schemas.openxmlformats.org/officeDocument/2006/custom-properties" xmlns:vt="http://schemas.openxmlformats.org/officeDocument/2006/docPropsVTypes"/>
</file>