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Abstract Academic: The Role and Contributions of a Mechanical Engineer in Chile, Santiago</w:t>
      </w:r>
    </w:p>
    <w:p>
      <w:pPr>
        <w:pStyle w:val="BodyText"/>
      </w:pPr>
      <w:r>
        <w:t xml:space="preserve">In recent decades, the field of mechanical engineering has emerged as a cornerstone of technological advancement, industrial innovation, and sustainable development. Within this global context, Santiago, Chile—capital of Latin America’s most developed economy—has become a critical hub for engineering professionals. The city’s unique blend of economic dynamism, academic excellence in technical education, and strategic location in the Pacific region positions it as an ideal environment for mechanical engineers to drive progress across diverse sectors. This abstract explores the role, challenges, and opportunities faced by mechanical engineers in Santiago, Chile, emphasizing their contributions to industry, academia, and public policy. By analyzing the interplay between local needs and global trends, this document highlights how mechanical engineering serves as a catalyst for economic growth and environmental stewardship in one of South America’s most technologically advanced cities.</w:t>
      </w:r>
    </w:p>
    <w:p>
      <w:pPr>
        <w:pStyle w:val="BodyText"/>
      </w:pPr>
      <w:r>
        <w:t xml:space="preserve">Santiago’s mechanical engineering community is deeply intertwined with the city’s industrial landscape. Chile’s economy, historically reliant on natural resources such as copper mining, has increasingly diversified into manufacturing, energy production, and technology-driven industries. Mechanical engineers in Santiago play a pivotal role in optimizing these sectors through innovation in design, automation, and sustainable practices. For instance, the mining industry—a pillar of Chile’s economy—requires mechanical engineers to develop advanced machinery for extraction processes while addressing environmental concerns like water management and waste reduction. Additionally, the city’s growing renewable energy sector has seen mechanical engineers contribute to projects involving solar panel manufacturing, wind turbine development, and geothermal energy systems. These initiatives align with Chile’s national commitment to achieving carbon neutrality by 2050, a goal that demands the expertise of mechanical engineers in designing energy-efficient infrastructure.</w:t>
      </w:r>
    </w:p>
    <w:p>
      <w:pPr>
        <w:pStyle w:val="BodyText"/>
      </w:pPr>
      <w:r>
        <w:t xml:space="preserve">The academic institutions in Santiago further reinforce the city’s status as a center for mechanical engineering excellence. Universities such as the Universidad de Chile, Pontificia Universidad Católica de Chile, and Universidad Técnica Federico Santa María offer world-class programs that blend theoretical knowledge with practical application. These institutions not only produce highly skilled graduates but also foster research in cutting-edge fields such as additive manufacturing (3D printing), robotics, and smart materials. Collaborations between academia and industry are common in Santiago, enabling mechanical engineers to translate research into real-world solutions. For example, partnerships between universities and local firms have led to the development of advanced automation systems for Chile’s agriculture sector—a critical component of the nation’s economy. Such synergies underscore Santiago’s role as a bridge between education and industrial innovation.</w:t>
      </w:r>
    </w:p>
    <w:p>
      <w:pPr>
        <w:pStyle w:val="BodyText"/>
      </w:pPr>
      <w:r>
        <w:t xml:space="preserve">However, mechanical engineers in Santiago also face unique challenges that require adaptability and interdisciplinary collaboration. One such challenge is the need to balance rapid urbanization with sustainable infrastructure development. As Santiago continues to grow, engineers must address issues like traffic congestion, air pollution, and energy consumption through innovative urban planning and green technology. For instance, projects involving electric public transportation systems or energy-efficient building designs demand the expertise of mechanical engineers to ensure technical feasibility and cost-effectiveness. Additionally, the region’s seismic activity necessitates rigorous engineering standards for construction and industrial facilities. Mechanical engineers in Santiago must integrate earthquake-resistant design principles into their work, ensuring safety while maintaining operational efficiency.</w:t>
      </w:r>
    </w:p>
    <w:p>
      <w:pPr>
        <w:pStyle w:val="BodyText"/>
      </w:pPr>
      <w:r>
        <w:t xml:space="preserve">Economic factors also shape the profession of mechanical engineering in Santiago. Chile’s stable macroeconomic environment and investment in infrastructure projects create a fertile ground for engineers to work on large-scale initiatives. However, global competition and the rise of digital technologies require mechanical engineers to upskill continuously. The adoption of Industry 4.0—a movement toward automation, artificial intelligence, and data-driven manufacturing—has transformed traditional engineering practices in Santiago. Engineers now need proficiency in digital twins, IoT-enabled systems, and predictive maintenance to remain competitive. This shift has led to an increased demand for interdisciplinary training programs that combine mechanical engineering with computer science and data analytics.</w:t>
      </w:r>
    </w:p>
    <w:p>
      <w:pPr>
        <w:pStyle w:val="BodyText"/>
      </w:pPr>
      <w:r>
        <w:t xml:space="preserve">The role of mechanical engineers in Santiago extends beyond the private sector into public policy and environmental advocacy. Chile’s government has prioritized initiatives such as the National Energy Plan (2021) and the 2030 Agenda for Sustainable Development, which emphasize reducing carbon emissions and promoting circular economies. Mechanical engineers contribute to these efforts by designing waste-to-energy systems, optimizing industrial processes for lower emissions, and developing sustainable transportation solutions. For example, Santiago’s public transport network has seen significant upgrades in recent years, including the introduction of electric buses and metro expansions—projects that rely heavily on mechanical engineering expertise.</w:t>
      </w:r>
    </w:p>
    <w:p>
      <w:pPr>
        <w:pStyle w:val="BodyText"/>
      </w:pPr>
      <w:r>
        <w:t xml:space="preserve">In terms of professional development, Santiago offers a robust ecosystem for mechanical engineers to engage with global networks. Professional organizations such as the Chilean Association of Mechanical Engineering (ACIME) and international bodies like ASME (American Society of Mechanical Engineers) provide platforms for knowledge exchange, conferences, and collaborative research. These opportunities allow Santiago-based engineers to stay abreast of global trends while contributing to local challenges. Furthermore, the city’s cosmopolitan culture and proximity to other South American nations facilitate cross-border projects, enabling mechanical engineers in Santiago to work on multinational initiatives that address regional issues such as water scarcity or energy poverty.</w:t>
      </w:r>
    </w:p>
    <w:p>
      <w:pPr>
        <w:pStyle w:val="BodyText"/>
      </w:pPr>
      <w:r>
        <w:t xml:space="preserve">In conclusion, the role of a mechanical engineer in Santiago, Chile is multifaceted and deeply influential. From driving industrial innovation to addressing environmental challenges and shaping public policy, these professionals are at the forefront of sustainable development in one of Latin America’s most dynamic cities. As Santiago continues to evolve as a technological and economic leader, the contributions of mechanical engineers will remain indispensable. Their work not only advances Chile’s national goals but also sets a precedent for other regions seeking to balance industrial growth with environmental responsibility. By fostering collaboration between academia, industry, and government, Santiago ensures that mechanical engineering remains a powerful force for progress in the 21st century.</w:t>
      </w:r>
    </w:p>
    <w:p>
      <w:pPr>
        <w:pStyle w:val="BodyText"/>
      </w:pPr>
      <w:r>
        <w:rPr>
          <w:bCs/>
          <w:b/>
        </w:rPr>
        <w:t xml:space="preserve">Keywords:</w:t>
      </w:r>
      <w:r>
        <w:t xml:space="preserve"> </w:t>
      </w:r>
      <w:r>
        <w:t xml:space="preserve">Abstract academic, Mechanical Engineer, Chile Santiago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2026-07-19T07:08:22Z</dcterms:created>
  <dcterms:modified xsi:type="dcterms:W3CDTF">2026-07-19T07:08:22Z</dcterms:modified>
</cp:coreProperties>
</file>

<file path=docProps/custom.xml><?xml version="1.0" encoding="utf-8"?>
<Properties xmlns="http://schemas.openxmlformats.org/officeDocument/2006/custom-properties" xmlns:vt="http://schemas.openxmlformats.org/officeDocument/2006/docPropsVTypes"/>
</file>