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w:t>
      </w:r>
      <w:r>
        <w:t xml:space="preserve"> </w:t>
      </w:r>
      <w:r>
        <w:t xml:space="preserve">Kenya</w:t>
      </w:r>
      <w:r>
        <w:t xml:space="preserve"> </w:t>
      </w:r>
      <w:r>
        <w:t xml:space="preserve">Nairobi</w:t>
      </w:r>
    </w:p>
    <w:bookmarkStart w:id="25" w:name="X2821f5f62df5987394f370e36cca2689653df67"/>
    <w:p>
      <w:pPr>
        <w:pStyle w:val="Heading1"/>
      </w:pPr>
      <w:r>
        <w:t xml:space="preserve">Abstract Academic Document: The Role of a Mechanical Engineer in Kenya, Nairobi</w:t>
      </w:r>
    </w:p>
    <w:p>
      <w:pPr>
        <w:pStyle w:val="FirstParagraph"/>
      </w:pPr>
      <w:r>
        <w:t xml:space="preserve">This academic abstract explores the critical role of mechanical engineers in shaping the socio-economic landscape of Kenya, with a specific focus on Nairobi, the country's capital and economic hub. As a discipline rooted in physics, mathematics, and applied sciences, mechanical engineering encompasses the design, analysis, manufacturing processes, and maintenance of mechanical systems. In Kenya Nairobi—a city experiencing rapid urbanization and industrial growth—mechanical engineers are pivotal in addressing challenges related to infrastructure development, energy sustainability, transportation systems, and technological innovation. This document synthesizes key academic perspectives on the responsibilities of a mechanical engineer within Kenya’s context while highlighting opportunities for professional contribution in Nairobi.</w:t>
      </w:r>
    </w:p>
    <w:bookmarkStart w:id="20" w:name="X3e89b19575702ce4be4e93412192533533a991c"/>
    <w:p>
      <w:pPr>
        <w:pStyle w:val="Heading2"/>
      </w:pPr>
      <w:r>
        <w:t xml:space="preserve">The Role of a Mechanical Engineer in Kenya</w:t>
      </w:r>
    </w:p>
    <w:p>
      <w:pPr>
        <w:pStyle w:val="FirstParagraph"/>
      </w:pPr>
      <w:r>
        <w:t xml:space="preserve">Mechanical engineers in Kenya play a multifaceted role that spans both public and private sectors. Their expertise is essential for designing and maintaining mechanical systems, from energy generation infrastructure to automotive engineering solutions. In Nairobi, where urban density is increasing, mechanical engineers are tasked with optimizing building designs to enhance energy efficiency, reducing reliance on non-renewable resources. For instance, the integration of solar power systems in residential and commercial structures has gained momentum due to Kenya’s commitment to renewable energy initiatives under the national Sustainable Energy for All (SE4ALL) framework. Mechanical engineers are at the forefront of these projects, ensuring technical feasibility and compliance with local regulations.</w:t>
      </w:r>
    </w:p>
    <w:p>
      <w:pPr>
        <w:pStyle w:val="BodyText"/>
      </w:pPr>
      <w:r>
        <w:t xml:space="preserve">Moreover, Nairobi’s industrial sector relies heavily on mechanical engineering expertise in manufacturing and logistics. The city hosts several industries, including food processing, textiles, and machinery assembly plants. Engineers contribute to improving production efficiency through automation technologies and advanced material science applications. Academic institutions such as the Jomo Kenyatta University of Agriculture and Technology (JKUAT) and the University of Nairobi have been instrumental in training engineers who can meet these demands while aligning with Kenya’s Vision 2030 goals, which emphasize industrialization and technological self-reliance.</w:t>
      </w:r>
    </w:p>
    <w:bookmarkEnd w:id="20"/>
    <w:bookmarkStart w:id="21" w:name="Xaa825ea8bfd2a115f73db60fe3685a4094f3a44"/>
    <w:p>
      <w:pPr>
        <w:pStyle w:val="Heading2"/>
      </w:pPr>
      <w:r>
        <w:t xml:space="preserve">Challenges Facing Mechanical Engineers in Kenya Nairobi</w:t>
      </w:r>
    </w:p>
    <w:p>
      <w:pPr>
        <w:pStyle w:val="FirstParagraph"/>
      </w:pPr>
      <w:r>
        <w:t xml:space="preserve">Despite the potential for growth, mechanical engineers in Nairobi face significant challenges. One major issue is the lack of standardized infrastructure for engineering projects. Inconsistent power supply, inadequate drainage systems, and limited access to advanced fabrication facilities hinder innovation and implementation of cutting-edge technologies. Additionally, there is a shortage of skilled labor due to an education system that often struggles to keep pace with evolving industry needs. Academic programs in mechanical engineering must be reoriented toward practical training and research-driven curricula to bridge this gap.</w:t>
      </w:r>
    </w:p>
    <w:p>
      <w:pPr>
        <w:pStyle w:val="BodyText"/>
      </w:pPr>
      <w:r>
        <w:t xml:space="preserve">Economic constraints also pose barriers. Many Nairobi-based mechanical engineering firms operate under tight budgetary limits, which restricts investments in research and development (R&amp;D). This is particularly evident in sectors such as renewable energy, where high initial capital costs deter private sector participation. Furthermore, the importation of machinery and tools into Kenya incurs high tariffs, making it difficult for local engineers to adopt advanced technologies without substantial financial support.</w:t>
      </w:r>
    </w:p>
    <w:bookmarkEnd w:id="21"/>
    <w:bookmarkStart w:id="22" w:name="Xe733a09a662ab6d2c0c7338a14a8524364ba633"/>
    <w:p>
      <w:pPr>
        <w:pStyle w:val="Heading2"/>
      </w:pPr>
      <w:r>
        <w:t xml:space="preserve">Opportunities for Innovation and Collaboration</w:t>
      </w:r>
    </w:p>
    <w:p>
      <w:pPr>
        <w:pStyle w:val="FirstParagraph"/>
      </w:pPr>
      <w:r>
        <w:t xml:space="preserve">Nairobi offers unique opportunities for mechanical engineers to contribute to national development through innovation and collaboration. The city’s thriving tech ecosystem, often referred to as the “Silicon Savannah,” provides a platform for engineers to explore interdisciplinary projects at the intersection of mechanical engineering and information technology. For example, the development of smart transportation systems, including electric buses and autonomous vehicles, requires expertise in both mechanical design and data analytics.</w:t>
      </w:r>
    </w:p>
    <w:p>
      <w:pPr>
        <w:pStyle w:val="BodyText"/>
      </w:pPr>
      <w:r>
        <w:t xml:space="preserve">Academic institutions in Nairobi are also fostering partnerships with international organizations to enhance research capabilities. Collaborations with entities like the United Nations Development Programme (UNDP) and the African Academy of Sciences have enabled Kenyan engineers to participate in global projects focused on climate resilience, waste management, and sustainable urban planning. Such partnerships not only elevate the quality of academic research but also provide students with exposure to international standards and practices.</w:t>
      </w:r>
    </w:p>
    <w:p>
      <w:pPr>
        <w:pStyle w:val="BodyText"/>
      </w:pPr>
      <w:r>
        <w:t xml:space="preserve">Another area of opportunity lies in the renewable energy sector. Kenya is among Africa’s leaders in geothermal energy production, with over 70% of its electricity derived from renewable sources. Mechanical engineers are crucial in designing and maintaining turbines, heat exchangers, and other components of geothermal plants located near Nairobi’s Rift Valley regions. Additionally, the city’s growing population necessitates the expansion of water supply systems, where mechanical engineers apply their expertise in pump design and pipeline optimization.</w:t>
      </w:r>
    </w:p>
    <w:bookmarkEnd w:id="22"/>
    <w:bookmarkStart w:id="23" w:name="X6faa98660981c641a997f935104e0b407d17009"/>
    <w:p>
      <w:pPr>
        <w:pStyle w:val="Heading2"/>
      </w:pPr>
      <w:r>
        <w:t xml:space="preserve">The Academic Dimension: Education and Research in Mechanical Engineering</w:t>
      </w:r>
    </w:p>
    <w:p>
      <w:pPr>
        <w:pStyle w:val="FirstParagraph"/>
      </w:pPr>
      <w:r>
        <w:t xml:space="preserve">The academic training of mechanical engineers in Kenya is a cornerstone for addressing national challenges. Universities such as the Technical University of Kenya (TUK) and Moi University have introduced specialized courses on sustainable engineering, robotics, and mechatronics to align with global trends. However, there is a need for stronger emphasis on hands-on learning, including internships with local industries in Nairobi. This would enable students to gain practical insights into the realities of mechanical engineering in Kenya’s context.</w:t>
      </w:r>
    </w:p>
    <w:p>
      <w:pPr>
        <w:pStyle w:val="BodyText"/>
      </w:pPr>
      <w:r>
        <w:t xml:space="preserve">Research initiatives are also critical. Academic journals and conferences hosted by Nairobi-based institutions often highlight innovations such as low-cost water purification systems and energy-efficient building materials tailored for Kenya’s climate. These studies not only contribute to the global body of knowledge but also provide actionable solutions for local communities. For instance, a recent study at the University of Nairobi explored the use of recycled plastics in manufacturing durable components, reducing environmental waste while supporting industrial growth.</w:t>
      </w:r>
    </w:p>
    <w:p>
      <w:pPr>
        <w:pStyle w:val="BodyText"/>
      </w:pPr>
      <w:r>
        <w:t xml:space="preserve">Moreover, academic programs should prioritize gender inclusivity and diversity to ensure that all segments of society benefit from engineering advancements. Encouraging female participation in mechanical engineering is vital for fostering a culture of innovation and addressing labor shortages in the sector.</w:t>
      </w:r>
    </w:p>
    <w:bookmarkEnd w:id="23"/>
    <w:bookmarkStart w:id="24" w:name="conclusion"/>
    <w:p>
      <w:pPr>
        <w:pStyle w:val="Heading2"/>
      </w:pPr>
      <w:r>
        <w:t xml:space="preserve">Conclusion</w:t>
      </w:r>
    </w:p>
    <w:p>
      <w:pPr>
        <w:pStyle w:val="FirstParagraph"/>
      </w:pPr>
      <w:r>
        <w:t xml:space="preserve">In conclusion, mechanical engineers play an indispensable role in Kenya Nairobi’s development trajectory. Their academic training equips them with the skills to tackle complex challenges, from energy sustainability to urban infrastructure. However, realizing their full potential requires collaboration between academia, industry stakeholders, and policymakers to address systemic barriers such as funding constraints and outdated educational frameworks. By leveraging Nairobi’s strategic location and dynamic economy, mechanical engineers can drive Kenya toward a more sustainable and technologically advanced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 Kenya Nairobi</dc:title>
  <dc:creator/>
  <cp:keywords/>
  <dcterms:created xsi:type="dcterms:W3CDTF">2026-07-18T02:31:51Z</dcterms:created>
  <dcterms:modified xsi:type="dcterms:W3CDTF">2026-07-18T02:31:51Z</dcterms:modified>
</cp:coreProperties>
</file>

<file path=docProps/custom.xml><?xml version="1.0" encoding="utf-8"?>
<Properties xmlns="http://schemas.openxmlformats.org/officeDocument/2006/custom-properties" xmlns:vt="http://schemas.openxmlformats.org/officeDocument/2006/docPropsVTypes"/>
</file>