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Mechanical</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0" w:name="Xdeffa62fbeaaf0679c58a28ec2807df34a2ef5b"/>
    <w:p>
      <w:pPr>
        <w:pStyle w:val="Heading1"/>
      </w:pPr>
      <w:r>
        <w:t xml:space="preserve">Abstract Academic: The Role and Relevance of a Mechanical Engineer in Morocco, Casablanca</w:t>
      </w:r>
    </w:p>
    <w:p>
      <w:pPr>
        <w:pStyle w:val="FirstParagraph"/>
      </w:pPr>
      <w:r>
        <w:rPr>
          <w:bCs/>
          <w:b/>
        </w:rPr>
        <w:t xml:space="preserve">Abstract academic:</w:t>
      </w:r>
      <w:r>
        <w:t xml:space="preserve"> </w:t>
      </w:r>
      <w:r>
        <w:t xml:space="preserve">This document serves as an academic overview of the critical role played by mechanical engineers in the context of Morocco, specifically within the dynamic and industrially advanced city of Casablanca. As a cornerstone of modern engineering disciplines, mechanical engineering encompasses a broad spectrum of applications, from energy systems and manufacturing to automotive technologies and sustainable infrastructure. In Morocco’s economic hub, Casablanca—often referred to as the "economic capital" of the country—the demand for skilled mechanical engineers has grown exponentially due to rapid industrialization, urban development projects, and the nation’s strategic focus on renewable energy. This abstract explores how mechanical engineers contribute to Casablanca’s infrastructure, industry, and innovation ecosystem while addressing challenges such as climate change, resource optimization, and technological advancement in a rapidly evolving global context.</w:t>
      </w:r>
    </w:p>
    <w:p>
      <w:pPr>
        <w:pStyle w:val="BodyText"/>
      </w:pPr>
      <w:r>
        <w:t xml:space="preserve">The field of mechanical engineering is integral to Morocco’s development agenda. As the second-largest city in North Africa and a major center for trade, finance, and manufacturing in Morocco, Casablanca has become a focal point for both local and international investment. The city hosts numerous industries, including automotive assembly plants (such as those operated by Renault and Toyota), construction firms involved in large-scale urban projects like the Casablanca Tramway and the King Abdullah II Complex, as well as renewable energy initiatives aimed at reducing reliance on fossil fuels. In this environment, mechanical engineers are indispensable professionals who design, develop, and maintain the systems that underpin these industries. Their expertise spans thermodynamics, materials science, fluid mechanics, and mechatronics—fields that directly influence the efficiency and sustainability of industrial processes in Casablanca.</w:t>
      </w:r>
    </w:p>
    <w:p>
      <w:pPr>
        <w:pStyle w:val="BodyText"/>
      </w:pPr>
      <w:r>
        <w:t xml:space="preserve">Morocco’s commitment to sustainable development has further amplified the significance of mechanical engineering. The country aims to generate 52% of its energy from renewable sources by 2030, a goal that requires extensive collaboration between mechanical engineers and policymakers. In Casablanca, this vision is being realized through projects such as the Noor Ouarzazate Solar Complex (although located in the south, it reflects national priorities) and local efforts to integrate solar panels into urban infrastructure. Mechanical engineers are tasked with designing energy-efficient systems for buildings, optimizing wind turbine technology for coastal regions like Casablanca, and ensuring that industrial processes meet environmental standards. Their work aligns with Morocco’s broader strategy to position itself as a leader in green technology within the African continent.</w:t>
      </w:r>
    </w:p>
    <w:p>
      <w:pPr>
        <w:pStyle w:val="BodyText"/>
      </w:pPr>
      <w:r>
        <w:t xml:space="preserve">Education and training programs tailored to the needs of Moroccan industry have also played a pivotal role in shaping mechanical engineers for Casablanca’s labor market. Institutions such as the École Mohammédia d’Ingénieurs (EMI) and the Faculty of Engineering at Hassan II University in Casablanca offer specialized curricula that emphasize both theoretical knowledge and practical application. These programs often include partnerships with local industries, providing students with hands-on experience in sectors like aerospace engineering, robotics, and advanced manufacturing. Graduates are equipped to address challenges unique to Morocco’s climate and infrastructure needs, such as designing water desalination systems for arid regions or improving the energy efficiency of public transportation networks in densely populated areas.</w:t>
      </w:r>
    </w:p>
    <w:p>
      <w:pPr>
        <w:pStyle w:val="BodyText"/>
      </w:pPr>
      <w:r>
        <w:t xml:space="preserve">In addition to technological innovation, mechanical engineers in Casablanca are also addressing socio-economic challenges. For instance, the city’s growing population and urbanization have necessitated the development of resilient infrastructure that can withstand environmental stresses. Mechanical engineers contribute to this effort by designing flood-resistant drainage systems, optimizing HVAC (heating, ventilation, and air conditioning) systems for energy conservation in buildings, and ensuring the safety of industrial equipment in factories. Their work is crucial not only for maintaining operational efficiency but also for safeguarding public health and safety in an urban environment prone to extreme weather conditions.</w:t>
      </w:r>
    </w:p>
    <w:p>
      <w:pPr>
        <w:pStyle w:val="BodyText"/>
      </w:pPr>
      <w:r>
        <w:t xml:space="preserve">The integration of digital technologies has further transformed the role of mechanical engineers in Casablanca. The adoption of Industry 4.0 principles, such as the Internet of Things (IoT), artificial intelligence, and additive manufacturing (3D printing), has enabled engineers to develop smarter, more efficient systems. For example, predictive maintenance models powered by AI are being used to monitor the performance of machinery in manufacturing plants, reducing downtime and costs. Similarly, 3D printing technologies are being explored for rapid prototyping in sectors like aerospace and biomedical engineering. These advancements highlight the adaptability of mechanical engineers in Casablanca as they navigate the intersection of traditional engineering practices and emerging digital tools.</w:t>
      </w:r>
    </w:p>
    <w:p>
      <w:pPr>
        <w:pStyle w:val="BodyText"/>
      </w:pPr>
      <w:r>
        <w:t xml:space="preserve">However, the role of mechanical engineers in Morocco’s economic landscape is not without challenges. The country faces issues such as brain drain, where skilled professionals migrate to European nations for better opportunities. Additionally, there is a need to align educational programs with the evolving demands of industries that are increasingly reliant on automation and digitalization. Addressing these challenges requires collaboration between academic institutions, industry leaders, and government agencies to create an ecosystem that supports innovation while retaining talent within Morocco.</w:t>
      </w:r>
    </w:p>
    <w:p>
      <w:pPr>
        <w:pStyle w:val="BodyText"/>
      </w:pPr>
      <w:r>
        <w:t xml:space="preserve">In conclusion, the role of mechanical engineers in Morocco’s Casablanca is both diverse and pivotal. They are instrumental in driving industrial growth, promoting environmental sustainability, and enhancing the quality of life for residents through innovative engineering solutions. As Casablanca continues to evolve into a global economic powerhouse, the contributions of mechanical engineers will remain central to its development trajectory. This abstract underscores the importance of nurturing talent in this field and fostering partnerships between academia and industry to ensure that Morocco’s aspirations for technological advancement are realized.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Mechanical Engineer in Morocco Casablanca</dc:title>
  <dc:creator/>
  <dc:language>en</dc:language>
  <cp:keywords/>
  <dcterms:created xsi:type="dcterms:W3CDTF">2026-07-19T21:46:52Z</dcterms:created>
  <dcterms:modified xsi:type="dcterms:W3CDTF">2026-07-19T21:46:52Z</dcterms:modified>
</cp:coreProperties>
</file>

<file path=docProps/custom.xml><?xml version="1.0" encoding="utf-8"?>
<Properties xmlns="http://schemas.openxmlformats.org/officeDocument/2006/custom-properties" xmlns:vt="http://schemas.openxmlformats.org/officeDocument/2006/docPropsVTypes"/>
</file>