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a5927df348fdc979f9c1dd508fd6841411af134"/>
    <w:p>
      <w:pPr>
        <w:pStyle w:val="Heading1"/>
      </w:pPr>
      <w:r>
        <w:t xml:space="preserve">Abstract Academic Document: The Role and Relevance of a Mechanical Engineer in New Zealand Auckland</w:t>
      </w:r>
    </w:p>
    <w:bookmarkStart w:id="20" w:name="introduction"/>
    <w:p>
      <w:pPr>
        <w:pStyle w:val="Heading2"/>
      </w:pPr>
      <w:r>
        <w:t xml:space="preserve">Introduction</w:t>
      </w:r>
    </w:p>
    <w:p>
      <w:pPr>
        <w:pStyle w:val="FirstParagraph"/>
      </w:pPr>
      <w:r>
        <w:t xml:space="preserve">The field of mechanical engineering is integral to the technological and industrial development of any region, and its significance is particularly pronounced in dynamic urban centers such as Auckland, New Zealand. As a hub for innovation, sustainability initiatives, and advanced manufacturing, Auckland presents unique opportunities for mechanical engineers to contribute to the city's evolving infrastructure. This abstract academic document explores the multifaceted role of a mechanical engineer in Auckland within the broader context of New Zealand’s economic and environmental goals. By examining educational prerequisites, industry applications, challenges faced by professionals in this field, and emerging opportunities for innovation, this document underscores why mechanical engineering remains a cornerstone profession in Auckland’s development landscape.</w:t>
      </w:r>
    </w:p>
    <w:bookmarkEnd w:id="20"/>
    <w:bookmarkStart w:id="22" w:name="educational-framework"/>
    <w:bookmarkStart w:id="21" w:name="Xe542fed4833123c73fec4caccf39552cea316db"/>
    <w:p>
      <w:pPr>
        <w:pStyle w:val="Heading2"/>
      </w:pPr>
      <w:r>
        <w:t xml:space="preserve">Educational Framework for Mechanical Engineers in New Zealand</w:t>
      </w:r>
    </w:p>
    <w:p>
      <w:pPr>
        <w:pStyle w:val="FirstParagraph"/>
      </w:pPr>
      <w:r>
        <w:t xml:space="preserve">To practice as a mechanical engineer in New Zealand, individuals must adhere to the rigorous standards set by the Engineering Council of New Zealand. The educational pathway typically involves obtaining a bachelor’s degree in mechanical engineering from an institution recognized by the council. Universities such as the University of Auckland and Massey University offer programs that align with global engineering curricula while emphasizing local challenges, such as climate resilience and sustainable design. These programs integrate core subjects like thermodynamics, fluid mechanics, materials science, and computational modeling with practical training in project management and interdisciplinary collaboration.</w:t>
      </w:r>
    </w:p>
    <w:p>
      <w:pPr>
        <w:pStyle w:val="BodyText"/>
      </w:pPr>
      <w:r>
        <w:t xml:space="preserve">Auckland’s status as a cosmopolitan city further enriches the educational experience for aspiring mechanical engineers. The presence of industries focused on renewable energy systems, precision manufacturing, and advanced transportation fosters partnerships between academic institutions and industry leaders. This synergy ensures that graduates are equipped with skills directly applicable to Auckland’s workforce needs, from designing energy-efficient buildings to developing cutting-edge transport solutions.</w:t>
      </w:r>
    </w:p>
    <w:bookmarkEnd w:id="21"/>
    <w:bookmarkEnd w:id="22"/>
    <w:bookmarkStart w:id="24" w:name="industry-applications"/>
    <w:bookmarkStart w:id="23" w:name="X05b9c7a7414313f246a78e79d6cc1b82787be7a"/>
    <w:p>
      <w:pPr>
        <w:pStyle w:val="Heading2"/>
      </w:pPr>
      <w:r>
        <w:t xml:space="preserve">Industry Applications of Mechanical Engineering in Auckland</w:t>
      </w:r>
    </w:p>
    <w:p>
      <w:pPr>
        <w:pStyle w:val="FirstParagraph"/>
      </w:pPr>
      <w:r>
        <w:t xml:space="preserve">In Auckland, mechanical engineers operate across diverse sectors, each demanding specialized expertise. The construction industry relies on mechanical engineers to design HVAC systems for energy-efficient skyscrapers and to develop infrastructure that withstands seismic activity. In the renewable energy sector, professionals are pivotal in optimizing wind turbine designs and integrating solar panels into urban environments. Auckland’s growing emphasis on sustainable living has also spurred demand for mechanical engineers working on waste management systems and smart grid technologies.</w:t>
      </w:r>
    </w:p>
    <w:p>
      <w:pPr>
        <w:pStyle w:val="BodyText"/>
      </w:pPr>
      <w:r>
        <w:t xml:space="preserve">The manufacturing sector, a key contributor to New Zealand’s economy, requires mechanical engineers to innovate in areas such as automation, robotics, and precision engineering. Companies in Auckland are increasingly adopting Industry 4.0 principles, leveraging artificial intelligence and IoT (Internet of Things) technologies to enhance productivity while minimizing environmental impact. For example, mechanical engineers collaborate with data scientists to create predictive maintenance systems for industrial machinery, reducing downtime and operational costs.</w:t>
      </w:r>
    </w:p>
    <w:p>
      <w:pPr>
        <w:pStyle w:val="BodyText"/>
      </w:pPr>
      <w:r>
        <w:t xml:space="preserve">Transportation is another critical domain where mechanical engineers in Auckland are making strides. The city’s commitment to reducing carbon emissions has led to the development of electric public transport networks and the integration of autonomous vehicles into urban planning. Mechanical engineers work closely with urban planners and environmental scientists to design infrastructure that supports these innovations, such as charging stations for electric buses and pedestrian-friendly road layouts.</w:t>
      </w:r>
    </w:p>
    <w:bookmarkEnd w:id="23"/>
    <w:bookmarkEnd w:id="24"/>
    <w:bookmarkStart w:id="26" w:name="challenges-facing-mechanical-engineers"/>
    <w:bookmarkStart w:id="25" w:name="Xdb4a8ebef57320bfdea7734fbb6f893325f1a56"/>
    <w:p>
      <w:pPr>
        <w:pStyle w:val="Heading2"/>
      </w:pPr>
      <w:r>
        <w:t xml:space="preserve">Challenges Facing Mechanical Engineers in Auckland</w:t>
      </w:r>
    </w:p>
    <w:p>
      <w:pPr>
        <w:pStyle w:val="FirstParagraph"/>
      </w:pPr>
      <w:r>
        <w:t xml:space="preserve">Despite the opportunities, mechanical engineers in Auckland encounter unique challenges. One of the primary concerns is aligning engineering solutions with New Zealand’s stringent environmental regulations. For instance, the Resource Management Act (RMA) mandates that all development projects adhere to sustainability principles, requiring engineers to balance technical feasibility with ecological responsibility.</w:t>
      </w:r>
    </w:p>
    <w:p>
      <w:pPr>
        <w:pStyle w:val="BodyText"/>
      </w:pPr>
      <w:r>
        <w:t xml:space="preserve">Resource constraints also pose challenges. Auckland’s rapid population growth has increased pressure on housing and infrastructure, demanding innovative solutions without compromising quality or safety standards. Engineers must navigate complex supply chains for materials and components while ensuring cost-effectiveness in projects ranging from residential construction to large-scale industrial facilities.</w:t>
      </w:r>
    </w:p>
    <w:p>
      <w:pPr>
        <w:pStyle w:val="BodyText"/>
      </w:pPr>
      <w:r>
        <w:t xml:space="preserve">Additionally, the evolving technological landscape demands continuous upskilling. Mechanical engineers in Auckland must stay abreast of advancements such as additive manufacturing (3D printing) and digital twins—virtual replicas of physical systems used for simulation and optimization. Professional development through workshops, certifications, and collaboration with global engineering networks is essential to remain competitive.</w:t>
      </w:r>
    </w:p>
    <w:bookmarkEnd w:id="25"/>
    <w:bookmarkEnd w:id="26"/>
    <w:bookmarkStart w:id="28" w:name="opportunities-for-innovation"/>
    <w:bookmarkStart w:id="27" w:name="Xbaac40e8b60aa100a00000e0f2335829b66a0d7"/>
    <w:p>
      <w:pPr>
        <w:pStyle w:val="Heading2"/>
      </w:pPr>
      <w:r>
        <w:t xml:space="preserve">Opportunities for Innovation in Mechanical Engineering</w:t>
      </w:r>
    </w:p>
    <w:p>
      <w:pPr>
        <w:pStyle w:val="FirstParagraph"/>
      </w:pPr>
      <w:r>
        <w:t xml:space="preserve">Auckland’s forward-thinking approach to urban planning and sustainability presents boundless opportunities for mechanical engineers. The city’s focus on becoming carbon neutral by 2050 has spurred innovation in green technologies, such as bio-based materials and energy recovery systems. For example, mechanical engineers are designing modular construction techniques that reduce waste and utilize recycled materials, contributing to Auckland’s circular economy goals.</w:t>
      </w:r>
    </w:p>
    <w:p>
      <w:pPr>
        <w:pStyle w:val="BodyText"/>
      </w:pPr>
      <w:r>
        <w:t xml:space="preserve">The rise of smart cities is another arena where mechanical engineers can excel. By integrating sensors and IoT devices into infrastructure—such as intelligent traffic lights or water distribution networks—engineers can enhance efficiency and resilience. In Auckland, these initiatives are supported by the government’s Smart Cities Strategy, which encourages public-private partnerships to drive technological progress.</w:t>
      </w:r>
    </w:p>
    <w:p>
      <w:pPr>
        <w:pStyle w:val="BodyText"/>
      </w:pPr>
      <w:r>
        <w:t xml:space="preserve">Moreover, Auckland’s proximity to international markets offers mechanical engineers the chance to contribute to global projects while operating locally. Collaborations with multinational corporations in renewable energy and aerospace sectors provide professionals with exposure to cutting-edge research and development. For instance, mechanical engineers in Auckland may work on components for spacecraft or develop wind turbines tailored for the unique weather conditions of New Zealand’s coastline.</w:t>
      </w:r>
    </w:p>
    <w:bookmarkEnd w:id="27"/>
    <w:bookmarkEnd w:id="28"/>
    <w:bookmarkStart w:id="29" w:name="conclusion"/>
    <w:p>
      <w:pPr>
        <w:pStyle w:val="Heading2"/>
      </w:pPr>
      <w:r>
        <w:t xml:space="preserve">Conclusion</w:t>
      </w:r>
    </w:p>
    <w:p>
      <w:pPr>
        <w:pStyle w:val="FirstParagraph"/>
      </w:pPr>
      <w:r>
        <w:t xml:space="preserve">In conclusion, the role of a mechanical engineer in New Zealand’s Auckland is both dynamic and vital. As the city continues to grow as a center for innovation and sustainability, mechanical engineers are at the forefront of addressing challenges related to infrastructure, energy efficiency, and environmental stewardship. Their expertise spans traditional industries like manufacturing and construction while embracing emerging fields such as renewable energy systems and smart technologies. By combining academic rigor with practical application, mechanical engineers in Auckland are not only shaping the city’s future but also contributing to New Zealand’s global reputation for excellence in engineering.</w:t>
      </w:r>
    </w:p>
    <w:p>
      <w:pPr>
        <w:pStyle w:val="BodyText"/>
      </w:pPr>
      <w:r>
        <w:t xml:space="preserve">This abstract highlights the importance of fostering a skilled and adaptable workforce capable of meeting the demands of an ever-evolving industry. Through education, innovation, and collaboration, mechanical engineers will continue to drive Auckland’s transformation into a model of sustainable urban development.</w:t>
      </w:r>
    </w:p>
    <w:bookmarkEnd w:id="29"/>
    <w:p>
      <w:pPr>
        <w:pStyle w:val="BodyText"/>
      </w:pPr>
      <w:r>
        <w:rPr>
          <w:iCs/>
          <w:i/>
        </w:rPr>
        <w:t xml:space="preserve">Keywords: Abstract academic, Mechanical Engineer, New Zealand Auckland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New Zealand Auckland</dc:title>
  <dc:creator/>
  <dc:language>en</dc:language>
  <cp:keywords/>
  <dcterms:created xsi:type="dcterms:W3CDTF">2026-07-23T14:45:12Z</dcterms:created>
  <dcterms:modified xsi:type="dcterms:W3CDTF">2026-07-23T14:45:12Z</dcterms:modified>
</cp:coreProperties>
</file>

<file path=docProps/custom.xml><?xml version="1.0" encoding="utf-8"?>
<Properties xmlns="http://schemas.openxmlformats.org/officeDocument/2006/custom-properties" xmlns:vt="http://schemas.openxmlformats.org/officeDocument/2006/docPropsVTypes"/>
</file>