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0" w:name="Xe257cbcdba63491f79f8a12fce30948360e3c72"/>
    <w:p>
      <w:pPr>
        <w:pStyle w:val="Heading1"/>
      </w:pPr>
      <w:r>
        <w:rPr>
          <w:bCs/>
          <w:b/>
        </w:rPr>
        <w:t xml:space="preserve">Abstract Academic Document on the Role of a Mechanical Engineer in Saudi Arabia Riyadh</w:t>
      </w:r>
    </w:p>
    <w:p>
      <w:pPr>
        <w:pStyle w:val="FirstParagraph"/>
      </w:pPr>
      <w:r>
        <w:rPr>
          <w:bCs/>
          <w:b/>
        </w:rPr>
        <w:t xml:space="preserve">Abstract academic:</w:t>
      </w:r>
      <w:r>
        <w:t xml:space="preserve"> </w:t>
      </w:r>
      <w:r>
        <w:t xml:space="preserve">The role of a mechanical engineer in Saudi Arabia Riyadh is pivotal to the nation’s ongoing industrial and technological transformation. As one of the fastest-growing cities in the Middle East, Riyadh serves as a hub for innovation, infrastructure development, and economic diversification under Vision 2030. This document explores the academic and professional responsibilities of mechanical engineers in this dynamic environment, emphasizing their contributions to sectors such as energy production, construction, transportation systems, and renewable energy. The integration of advanced technologies like artificial intelligence (AI), automation, and sustainable engineering practices has redefined the scope of mechanical engineering in Riyadh. By examining current trends, challenges, and future opportunities for mechanical engineers in this region, this abstract academic document highlights the critical role they play in shaping Saudi Arabia’s infrastructure and global competitiveness.</w:t>
      </w:r>
    </w:p>
    <w:p>
      <w:pPr>
        <w:pStyle w:val="BodyText"/>
      </w:pPr>
      <w:r>
        <w:rPr>
          <w:bCs/>
          <w:b/>
        </w:rPr>
        <w:t xml:space="preserve">Mechanical Engineer:</w:t>
      </w:r>
      <w:r>
        <w:t xml:space="preserve"> </w:t>
      </w:r>
      <w:r>
        <w:t xml:space="preserve">A mechanical engineer is a professional who applies principles of physics, mathematics, and materials science to design, analyze, manufacture, and maintain mechanical systems. In Riyadh, this profession has evolved beyond traditional domains like automotive engineering or HVAC systems. The modern mechanical engineer in Saudi Arabia Riyadh is tasked with addressing complex challenges such as optimizing energy efficiency in oil and gas facilities while simultaneously advancing the adoption of clean technologies. For instance, engineers are now responsible for designing solar power plants to reduce the country’s reliance on fossil fuels, aligning with Vision 2030’s goals. Additionally, mechanical engineers in Riyadh are involved in developing smart infrastructure projects, such as automated transportation networks and high-performance building systems that integrate IoT (Internet of Things) sensors for real-time monitoring.</w:t>
      </w:r>
    </w:p>
    <w:p>
      <w:pPr>
        <w:pStyle w:val="BodyText"/>
      </w:pPr>
      <w:r>
        <w:rPr>
          <w:bCs/>
          <w:b/>
        </w:rPr>
        <w:t xml:space="preserve">Saudi Arabia Riyadh:</w:t>
      </w:r>
      <w:r>
        <w:t xml:space="preserve"> </w:t>
      </w:r>
      <w:r>
        <w:t xml:space="preserve">As the capital of Saudi Arabia, Riyadh is not only a political and cultural epicenter but also an economic powerhouse driving the kingdom’s transition from oil-dependent economies to diversified, knowledge-based industries. The city’s rapid urbanization and population growth have created a surge in demand for mechanical engineers who can manage large-scale construction projects, such as the NEOM megacity initiative or Riyadh Season entertainment complexes. Moreover, Riyadh’s strategic location and investment-friendly policies have attracted global firms to establish research and development centers focused on advanced manufacturing. This environment fosters collaboration between local universities, such as King Saud University and Prince Sultan University, and international institutions to cultivate a new generation of mechanical engineers equipped with skills in additive manufacturing (3D printing), robotics, and AI-driven predictive maintenance systems.</w:t>
      </w:r>
    </w:p>
    <w:p>
      <w:pPr>
        <w:pStyle w:val="BodyText"/>
      </w:pPr>
      <w:r>
        <w:rPr>
          <w:bCs/>
          <w:b/>
        </w:rPr>
        <w:t xml:space="preserve">Academic Context:</w:t>
      </w:r>
      <w:r>
        <w:t xml:space="preserve"> </w:t>
      </w:r>
      <w:r>
        <w:t xml:space="preserve">The academic preparation of mechanical engineers in Riyadh is shaped by the country’s commitment to aligning education with industry needs. Universities and technical institutes offer specialized programs that emphasize both theoretical knowledge and hands-on experience through internships with leading firms like Saudi Aramco, Yanbu Industrial City, or local SMEs (small and medium enterprises). Courses often include modules on sustainable energy systems, fluid mechanics for oil extraction processes, and thermodynamics tailored to desert climates. Furthermore, international accreditation of engineering programs in Riyadh ensures that graduates meet global standards such as ABET (Accreditation Board for Engineering and Technology) or the European Higher Education Area (EHEA) benchmarks.</w:t>
      </w:r>
    </w:p>
    <w:p>
      <w:pPr>
        <w:pStyle w:val="BodyText"/>
      </w:pPr>
      <w:r>
        <w:rPr>
          <w:bCs/>
          <w:b/>
        </w:rPr>
        <w:t xml:space="preserve">Professional Challenges:</w:t>
      </w:r>
      <w:r>
        <w:t xml:space="preserve"> </w:t>
      </w:r>
      <w:r>
        <w:t xml:space="preserve">Mechanical engineers in Riyadh face unique challenges, including adapting to extreme weather conditions, ensuring compliance with international safety standards, and navigating the complexities of large-scale public-private partnerships. For example, designing HVAC systems for high-rise buildings in Riyadh’s arid climate requires innovative solutions to manage energy consumption while maintaining occupant comfort. Additionally, engineers must balance the demand for rapid infrastructure development with environmental sustainability goals outlined in Saudi Arabia’s National Transformation Plan.</w:t>
      </w:r>
    </w:p>
    <w:p>
      <w:pPr>
        <w:pStyle w:val="BodyText"/>
      </w:pPr>
      <w:r>
        <w:rPr>
          <w:bCs/>
          <w:b/>
        </w:rPr>
        <w:t xml:space="preserve">Technological Integration:</w:t>
      </w:r>
      <w:r>
        <w:t xml:space="preserve"> </w:t>
      </w:r>
      <w:r>
        <w:t xml:space="preserve">The integration of emerging technologies is a defining feature of mechanical engineering in Riyadh. Engineers are increasingly utilizing simulation software like ANSYS and SolidWorks to model mechanical systems before physical prototyping, reducing costs and time-to-market for products. AI-powered predictive maintenance tools are being deployed in industrial facilities to monitor equipment health and prevent downtime. Furthermore, the adoption of Industry 4.0 principles has led to the rise of smart factories in Riyadh, where mechanical engineers collaborate with data scientists to optimize production lines using real-time analytics.</w:t>
      </w:r>
    </w:p>
    <w:p>
      <w:pPr>
        <w:pStyle w:val="BodyText"/>
      </w:pPr>
      <w:r>
        <w:rPr>
          <w:bCs/>
          <w:b/>
        </w:rPr>
        <w:t xml:space="preserve">Economic Impact:</w:t>
      </w:r>
      <w:r>
        <w:t xml:space="preserve"> </w:t>
      </w:r>
      <w:r>
        <w:t xml:space="preserve">Mechanical engineers contribute significantly to Saudi Arabia’s GDP by driving innovation in sectors such as petrochemicals, renewable energy, and aerospace. For instance, the development of the Red Sea Project—a luxury tourism destination—requires mechanical engineers to design state-of-the-art water desalination plants and coastal infrastructure resilient to climate change. Similarly, Riyadh’s push for a hydrogen economy has created opportunities for engineers specializing in fuel cell technology and carbon capture systems.</w:t>
      </w:r>
    </w:p>
    <w:p>
      <w:pPr>
        <w:pStyle w:val="BodyText"/>
      </w:pPr>
      <w:r>
        <w:rPr>
          <w:bCs/>
          <w:b/>
        </w:rPr>
        <w:t xml:space="preserve">Educational Advancements:</w:t>
      </w:r>
      <w:r>
        <w:t xml:space="preserve"> </w:t>
      </w:r>
      <w:r>
        <w:t xml:space="preserve">To meet the evolving demands of the industry, academic institutions in Riyadh are expanding their research capabilities. Centers of excellence such as the King Abdullah University of Science and Technology (KAUST) are conducting cutting-edge studies on advanced materials, nanotechnology, and energy storage solutions. These initiatives not only benefit local engineers but also position Saudi Arabia as a leader in engineering education on the global stage.</w:t>
      </w:r>
    </w:p>
    <w:p>
      <w:pPr>
        <w:pStyle w:val="BodyText"/>
      </w:pPr>
      <w:r>
        <w:rPr>
          <w:bCs/>
          <w:b/>
        </w:rPr>
        <w:t xml:space="preserve">Conclusion:</w:t>
      </w:r>
      <w:r>
        <w:t xml:space="preserve"> </w:t>
      </w:r>
      <w:r>
        <w:t xml:space="preserve">In summary, the role of a mechanical engineer in Saudi Arabia Riyadh is multifaceted and integral to the nation’s vision for sustainable growth. By leveraging academic rigor, technological innovation, and strategic economic planning, mechanical engineers are poised to drive Riyadh’s transformation into a global hub for engineering excellence. As the city continues to evolve, the demand for skilled professionals who can navigate complex challenges while embracing emerging technologies will remain a cornerstone of Saudi Arabia’s development trajectory.</w:t>
      </w:r>
    </w:p>
    <w:bookmarkEnd w:id="20"/>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Saudi Arabia Riyadh</dc:title>
  <dc:creator/>
  <dc:language>en</dc:language>
  <cp:keywords/>
  <dcterms:created xsi:type="dcterms:W3CDTF">2026-05-01T18:27:12Z</dcterms:created>
  <dcterms:modified xsi:type="dcterms:W3CDTF">2026-05-01T18:27:12Z</dcterms:modified>
</cp:coreProperties>
</file>

<file path=docProps/custom.xml><?xml version="1.0" encoding="utf-8"?>
<Properties xmlns="http://schemas.openxmlformats.org/officeDocument/2006/custom-properties" xmlns:vt="http://schemas.openxmlformats.org/officeDocument/2006/docPropsVTypes"/>
</file>